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8A" w:rsidRDefault="00EA35B4">
      <w:pPr>
        <w:spacing w:after="35" w:line="278" w:lineRule="auto"/>
        <w:ind w:left="2112" w:right="244" w:hanging="341"/>
        <w:jc w:val="left"/>
      </w:pPr>
      <w:r>
        <w:t xml:space="preserve"> </w:t>
      </w:r>
      <w:r>
        <w:rPr>
          <w:b/>
          <w:sz w:val="22"/>
        </w:rPr>
        <w:t xml:space="preserve">МУНИЦИПАЛЬНОЕ </w:t>
      </w:r>
      <w:proofErr w:type="gramStart"/>
      <w:r>
        <w:rPr>
          <w:b/>
          <w:sz w:val="22"/>
        </w:rPr>
        <w:t>КАЗЕННОЕ  ОБЩЕОБРАЗОВАТЕЛЬНОЕ</w:t>
      </w:r>
      <w:proofErr w:type="gramEnd"/>
      <w:r>
        <w:rPr>
          <w:b/>
          <w:sz w:val="22"/>
        </w:rPr>
        <w:t xml:space="preserve"> УЧРЕЖДЕНИЕ «СРЕДНЯЯ ОБЩЕОБРАЗОВАТЕЛЬНАЯ ШКОЛА ИМ. З.Б. МАКСИДОВА </w:t>
      </w:r>
    </w:p>
    <w:p w:rsidR="00EB058A" w:rsidRDefault="00EA35B4">
      <w:pPr>
        <w:spacing w:after="35" w:line="278" w:lineRule="auto"/>
        <w:ind w:left="4420" w:right="244" w:hanging="2051"/>
        <w:jc w:val="left"/>
      </w:pPr>
      <w:r>
        <w:rPr>
          <w:b/>
          <w:sz w:val="22"/>
        </w:rPr>
        <w:t xml:space="preserve">СЕЛЬСКОГО ПОСЕЛЕНИЯ   ХАМИДИЕ» ТЕРСКОГО РАЙОНА КБР (МКОУ СОШ СП ХАМИДИЕ) </w:t>
      </w:r>
    </w:p>
    <w:p w:rsidR="00EB058A" w:rsidRDefault="00EA35B4">
      <w:pPr>
        <w:spacing w:after="32" w:line="259" w:lineRule="auto"/>
        <w:ind w:left="5948" w:right="0" w:firstLine="0"/>
        <w:jc w:val="left"/>
      </w:pPr>
      <w:r>
        <w:t xml:space="preserve"> </w:t>
      </w:r>
    </w:p>
    <w:p w:rsidR="00EB058A" w:rsidRDefault="00EA35B4">
      <w:pPr>
        <w:spacing w:after="28" w:line="263" w:lineRule="auto"/>
        <w:ind w:left="1421" w:right="0"/>
        <w:jc w:val="left"/>
      </w:pPr>
      <w:r>
        <w:rPr>
          <w:b/>
        </w:rPr>
        <w:t xml:space="preserve">Принято </w:t>
      </w:r>
      <w:r>
        <w:rPr>
          <w:b/>
        </w:rPr>
        <w:t xml:space="preserve">                                                                                       Утверждено                        </w:t>
      </w:r>
    </w:p>
    <w:p w:rsidR="00EB058A" w:rsidRDefault="00EA35B4">
      <w:pPr>
        <w:spacing w:after="23" w:line="268" w:lineRule="auto"/>
        <w:ind w:left="1435" w:right="153"/>
        <w:jc w:val="left"/>
      </w:pPr>
      <w:r>
        <w:t xml:space="preserve">На заседании Педсовета                                                   Приказом № 56/2                            Протокол  № 1     </w:t>
      </w:r>
      <w:r>
        <w:t xml:space="preserve">                                          МКОУ «СОШ </w:t>
      </w:r>
      <w:proofErr w:type="spellStart"/>
      <w:r>
        <w:t>им.З.Б.Максидова</w:t>
      </w:r>
      <w:proofErr w:type="spellEnd"/>
      <w:r>
        <w:t xml:space="preserve">                     от </w:t>
      </w:r>
      <w:r>
        <w:rPr>
          <w:u w:val="single" w:color="000000"/>
        </w:rPr>
        <w:t>«30» августа 2023г</w:t>
      </w:r>
      <w:r>
        <w:t xml:space="preserve">                                   СП </w:t>
      </w:r>
      <w:proofErr w:type="spellStart"/>
      <w:r>
        <w:t>Хамидие</w:t>
      </w:r>
      <w:proofErr w:type="spellEnd"/>
      <w:r>
        <w:t xml:space="preserve">»                                                                               от </w:t>
      </w:r>
      <w:r>
        <w:rPr>
          <w:u w:val="single" w:color="000000"/>
        </w:rPr>
        <w:t>«30» августа 2023г</w:t>
      </w:r>
      <w:r>
        <w:t xml:space="preserve">.  </w:t>
      </w:r>
    </w:p>
    <w:p w:rsidR="00EB058A" w:rsidRDefault="00EA35B4">
      <w:pPr>
        <w:spacing w:after="29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1466088" cy="1275588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088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EB058A" w:rsidRDefault="00EA35B4">
      <w:pPr>
        <w:spacing w:after="64" w:line="263" w:lineRule="auto"/>
        <w:ind w:left="4984" w:right="0"/>
        <w:jc w:val="left"/>
      </w:pPr>
      <w:r>
        <w:rPr>
          <w:b/>
        </w:rPr>
        <w:t xml:space="preserve">ПОЛОЖЕНИЕ </w:t>
      </w:r>
    </w:p>
    <w:p w:rsidR="00EB058A" w:rsidRDefault="00EA35B4">
      <w:pPr>
        <w:spacing w:after="64" w:line="263" w:lineRule="auto"/>
        <w:ind w:left="2214" w:right="0"/>
        <w:jc w:val="left"/>
      </w:pPr>
      <w:r>
        <w:rPr>
          <w:b/>
        </w:rPr>
        <w:t xml:space="preserve">Об </w:t>
      </w:r>
      <w:proofErr w:type="gramStart"/>
      <w:r>
        <w:rPr>
          <w:b/>
        </w:rPr>
        <w:t>обработке  персональных</w:t>
      </w:r>
      <w:proofErr w:type="gramEnd"/>
      <w:r>
        <w:rPr>
          <w:b/>
        </w:rPr>
        <w:t xml:space="preserve"> данных обучающихся МКОУ  </w:t>
      </w:r>
    </w:p>
    <w:p w:rsidR="00EB058A" w:rsidRDefault="00EA35B4">
      <w:pPr>
        <w:spacing w:after="64" w:line="263" w:lineRule="auto"/>
        <w:ind w:left="2523" w:right="0"/>
        <w:jc w:val="left"/>
      </w:pPr>
      <w:r>
        <w:rPr>
          <w:b/>
        </w:rPr>
        <w:t xml:space="preserve">СОШ им. З. Б. </w:t>
      </w:r>
      <w:proofErr w:type="spellStart"/>
      <w:r>
        <w:rPr>
          <w:b/>
        </w:rPr>
        <w:t>Максидова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Хамидие</w:t>
      </w:r>
      <w:proofErr w:type="spellEnd"/>
      <w:r>
        <w:rPr>
          <w:b/>
        </w:rPr>
        <w:t xml:space="preserve"> и третьих лиц </w:t>
      </w:r>
    </w:p>
    <w:p w:rsidR="00EB058A" w:rsidRDefault="00EA35B4">
      <w:pPr>
        <w:numPr>
          <w:ilvl w:val="0"/>
          <w:numId w:val="1"/>
        </w:numPr>
        <w:spacing w:after="64" w:line="263" w:lineRule="auto"/>
        <w:ind w:left="1933" w:right="0" w:hanging="281"/>
        <w:jc w:val="left"/>
      </w:pPr>
      <w:r>
        <w:rPr>
          <w:b/>
        </w:rPr>
        <w:t xml:space="preserve">Общие положения </w:t>
      </w:r>
    </w:p>
    <w:p w:rsidR="00EB058A" w:rsidRDefault="00EA35B4">
      <w:pPr>
        <w:spacing w:after="266"/>
        <w:ind w:left="1421" w:right="128"/>
      </w:pPr>
      <w:r>
        <w:t xml:space="preserve">1.1Настоящее положение разработано в </w:t>
      </w:r>
      <w:proofErr w:type="spellStart"/>
      <w:r>
        <w:t>соотвествии</w:t>
      </w:r>
      <w:proofErr w:type="spellEnd"/>
      <w:r>
        <w:t xml:space="preserve"> с Федеральным законом от 29.12.2012г. № 273-ФЗ «Об образовании в </w:t>
      </w:r>
      <w:r>
        <w:t>Российской Федерации</w:t>
      </w:r>
      <w:proofErr w:type="gramStart"/>
      <w:r>
        <w:t>» ,</w:t>
      </w:r>
      <w:proofErr w:type="gramEnd"/>
      <w:r>
        <w:t xml:space="preserve"> на основании статьи 24 Конституции РФ ,  Федеральным  законом РФ «О персональных данных» №152-ФЗ от 27.07.2006г. , иными федеральными и региональными нормативными актами в сфере защиты персональных данных.</w:t>
      </w:r>
    </w:p>
    <w:p w:rsidR="00EB058A" w:rsidRDefault="00EA35B4" w:rsidP="00EA35B4">
      <w:pPr>
        <w:spacing w:after="325" w:line="268" w:lineRule="auto"/>
        <w:ind w:right="153"/>
        <w:jc w:val="left"/>
      </w:pPr>
      <w:r>
        <w:t>1.2.</w:t>
      </w:r>
      <w:r>
        <w:t>Положение определяет пор</w:t>
      </w:r>
      <w:r>
        <w:t xml:space="preserve">ядок работы с персональными данными обучающихся МКОУ СОШ им. З. Б. </w:t>
      </w:r>
      <w:proofErr w:type="spellStart"/>
      <w:r>
        <w:t>Максидова</w:t>
      </w:r>
      <w:proofErr w:type="spellEnd"/>
      <w:r>
        <w:t xml:space="preserve"> с. п. </w:t>
      </w:r>
      <w:proofErr w:type="spellStart"/>
      <w:r>
        <w:t>Хамидие</w:t>
      </w:r>
      <w:proofErr w:type="spellEnd"/>
      <w:r>
        <w:t xml:space="preserve"> (далее Школа) учащихся и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</w:t>
      </w:r>
      <w:bookmarkStart w:id="0" w:name="_GoBack"/>
      <w:bookmarkEnd w:id="0"/>
      <w:r>
        <w:t xml:space="preserve">и иные третьи лица предоставляют Школе. </w:t>
      </w:r>
    </w:p>
    <w:p w:rsidR="00EB058A" w:rsidRDefault="00EA35B4" w:rsidP="00EA35B4">
      <w:pPr>
        <w:spacing w:after="285" w:line="268" w:lineRule="auto"/>
        <w:ind w:right="153"/>
        <w:jc w:val="left"/>
      </w:pPr>
      <w:r>
        <w:t>1.3.</w:t>
      </w:r>
      <w:r>
        <w:t>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</w:t>
      </w:r>
      <w:r>
        <w:t xml:space="preserve">рования, копирования, распространения и иных неправомерных действий. </w:t>
      </w:r>
    </w:p>
    <w:p w:rsidR="00EA35B4" w:rsidRDefault="00EA35B4" w:rsidP="00EA35B4">
      <w:pPr>
        <w:spacing w:after="222" w:line="263" w:lineRule="auto"/>
        <w:ind w:right="0"/>
        <w:jc w:val="left"/>
      </w:pPr>
      <w:r>
        <w:lastRenderedPageBreak/>
        <w:t xml:space="preserve">1.4. Все работники ОО, в соответствии со своими полномочиями владеющие информацией об обучающихся, получающие и использующие ее, несут </w:t>
      </w:r>
      <w:proofErr w:type="gramStart"/>
      <w:r>
        <w:t>ответственность  в</w:t>
      </w:r>
      <w:proofErr w:type="gramEnd"/>
      <w:r>
        <w:t xml:space="preserve"> соответствии с законодательством РФ за нарушение режима защиты, обработки и поряд</w:t>
      </w:r>
      <w:r>
        <w:t xml:space="preserve">ка использования этой информации. </w:t>
      </w:r>
    </w:p>
    <w:p w:rsidR="00EA35B4" w:rsidRDefault="00EA35B4" w:rsidP="00EA35B4">
      <w:pPr>
        <w:spacing w:after="222" w:line="263" w:lineRule="auto"/>
        <w:ind w:right="0"/>
        <w:jc w:val="left"/>
      </w:pPr>
      <w:r>
        <w:t>2.</w:t>
      </w:r>
      <w:r>
        <w:rPr>
          <w:b/>
        </w:rPr>
        <w:t xml:space="preserve">Цели обработки персональных </w:t>
      </w:r>
      <w:proofErr w:type="gramStart"/>
      <w:r>
        <w:rPr>
          <w:b/>
        </w:rPr>
        <w:t>данных ,</w:t>
      </w:r>
      <w:proofErr w:type="gramEnd"/>
      <w:r>
        <w:rPr>
          <w:b/>
        </w:rPr>
        <w:t xml:space="preserve"> их критерии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 </w:t>
      </w:r>
    </w:p>
    <w:p w:rsidR="00EB058A" w:rsidRDefault="00EB058A">
      <w:pPr>
        <w:spacing w:after="0" w:line="268" w:lineRule="auto"/>
        <w:ind w:left="1435" w:right="153"/>
        <w:jc w:val="left"/>
      </w:pPr>
    </w:p>
    <w:tbl>
      <w:tblPr>
        <w:tblStyle w:val="TableGrid"/>
        <w:tblW w:w="10073" w:type="dxa"/>
        <w:tblInd w:w="1018" w:type="dxa"/>
        <w:tblCellMar>
          <w:top w:w="198" w:type="dxa"/>
          <w:left w:w="7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5067"/>
        <w:gridCol w:w="3263"/>
      </w:tblGrid>
      <w:tr w:rsidR="00EB058A">
        <w:trPr>
          <w:trHeight w:val="1603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B058A" w:rsidRDefault="00EA35B4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  <w:r>
              <w:t xml:space="preserve">  </w:t>
            </w:r>
          </w:p>
        </w:tc>
      </w:tr>
      <w:tr w:rsidR="00EB058A">
        <w:trPr>
          <w:trHeight w:val="961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5" w:right="0" w:firstLine="0"/>
              <w:jc w:val="left"/>
            </w:pPr>
            <w:r>
              <w:t xml:space="preserve">Категории данных  </w:t>
            </w: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0" w:right="0" w:firstLine="0"/>
              <w:jc w:val="left"/>
            </w:pPr>
            <w:r>
              <w:t xml:space="preserve">Персональные данные  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5" w:right="0" w:firstLine="0"/>
              <w:jc w:val="left"/>
            </w:pPr>
            <w:r>
              <w:t xml:space="preserve">Специальные данные  </w:t>
            </w:r>
          </w:p>
        </w:tc>
      </w:tr>
      <w:tr w:rsidR="00EB058A">
        <w:trPr>
          <w:trHeight w:val="9311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Перечень данных  </w:t>
            </w:r>
          </w:p>
        </w:tc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B058A" w:rsidRDefault="00EA35B4">
            <w:pPr>
              <w:numPr>
                <w:ilvl w:val="0"/>
                <w:numId w:val="2"/>
              </w:numPr>
              <w:spacing w:after="80" w:line="259" w:lineRule="auto"/>
              <w:ind w:right="0" w:hanging="298"/>
              <w:jc w:val="left"/>
            </w:pPr>
            <w:r>
              <w:t xml:space="preserve">фамилия, имя, отчество;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87" w:line="259" w:lineRule="auto"/>
              <w:ind w:right="0" w:hanging="298"/>
              <w:jc w:val="left"/>
            </w:pPr>
            <w:r>
              <w:t xml:space="preserve">пол;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75" w:line="259" w:lineRule="auto"/>
              <w:ind w:right="0" w:hanging="298"/>
              <w:jc w:val="left"/>
            </w:pPr>
            <w:r>
              <w:t xml:space="preserve">гражданство;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79" w:line="259" w:lineRule="auto"/>
              <w:ind w:right="0" w:hanging="298"/>
              <w:jc w:val="left"/>
            </w:pPr>
            <w:r>
              <w:t xml:space="preserve">дата и место рождения;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79" w:line="259" w:lineRule="auto"/>
              <w:ind w:right="0" w:hanging="298"/>
              <w:jc w:val="left"/>
            </w:pPr>
            <w:r>
              <w:t xml:space="preserve">изображение (фотография, видео);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25" w:line="259" w:lineRule="auto"/>
              <w:ind w:right="0" w:hanging="298"/>
              <w:jc w:val="left"/>
            </w:pPr>
            <w:r>
              <w:t xml:space="preserve">паспортные данные;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6" w:line="313" w:lineRule="auto"/>
              <w:ind w:right="0" w:hanging="298"/>
              <w:jc w:val="left"/>
            </w:pPr>
            <w:r>
              <w:t xml:space="preserve">адрес регистрации по месту жительства;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79" w:line="259" w:lineRule="auto"/>
              <w:ind w:right="0" w:hanging="298"/>
              <w:jc w:val="left"/>
            </w:pPr>
            <w:r>
              <w:t xml:space="preserve">адрес фактического проживания;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33" w:line="259" w:lineRule="auto"/>
              <w:ind w:right="0" w:hanging="298"/>
              <w:jc w:val="left"/>
            </w:pPr>
            <w:r>
              <w:t xml:space="preserve">контактные данные;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52" w:line="273" w:lineRule="auto"/>
              <w:ind w:right="0" w:hanging="298"/>
              <w:jc w:val="left"/>
            </w:pPr>
            <w:r>
              <w:t xml:space="preserve">страховой номер индивидуального лицевого счета </w:t>
            </w:r>
          </w:p>
          <w:p w:rsidR="00EB058A" w:rsidRDefault="00EA35B4">
            <w:pPr>
              <w:spacing w:after="27" w:line="259" w:lineRule="auto"/>
              <w:ind w:left="720" w:right="0" w:firstLine="0"/>
              <w:jc w:val="left"/>
            </w:pPr>
            <w:r>
              <w:t xml:space="preserve">(СНИЛС);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0" w:line="285" w:lineRule="auto"/>
              <w:ind w:right="0" w:hanging="298"/>
              <w:jc w:val="left"/>
            </w:pPr>
            <w:r>
              <w:t xml:space="preserve">сведения об успеваемости обучающегося и другие сведения, образующиеся в процессе реализации образовательной программы;  </w:t>
            </w:r>
          </w:p>
          <w:p w:rsidR="00EB058A" w:rsidRDefault="00EA35B4">
            <w:pPr>
              <w:numPr>
                <w:ilvl w:val="0"/>
                <w:numId w:val="2"/>
              </w:numPr>
              <w:spacing w:after="0" w:line="259" w:lineRule="auto"/>
              <w:ind w:right="0" w:hanging="298"/>
              <w:jc w:val="left"/>
            </w:pPr>
            <w:r>
              <w:t>иные персональные данн</w:t>
            </w:r>
            <w:r>
              <w:t xml:space="preserve">ые, предоставляемые физическими лицами, необходимые для заключения и исполнения договоров, исполнения норм законодательства в сфере образования  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5" w:right="0" w:firstLine="0"/>
              <w:jc w:val="left"/>
            </w:pPr>
            <w:r>
              <w:t xml:space="preserve">Сведения о состоянии здоровья  </w:t>
            </w:r>
          </w:p>
        </w:tc>
      </w:tr>
      <w:tr w:rsidR="00EB058A">
        <w:trPr>
          <w:trHeight w:val="958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5" w:right="0" w:firstLine="0"/>
              <w:jc w:val="left"/>
            </w:pPr>
            <w:r>
              <w:t xml:space="preserve">Категории субъектов  </w:t>
            </w:r>
          </w:p>
        </w:tc>
        <w:tc>
          <w:tcPr>
            <w:tcW w:w="8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0" w:right="0" w:firstLine="0"/>
              <w:jc w:val="left"/>
            </w:pPr>
            <w:r>
              <w:t xml:space="preserve">Обучающиеся, их родители (законные </w:t>
            </w:r>
            <w:proofErr w:type="gramStart"/>
            <w:r>
              <w:t xml:space="preserve">представители)  </w:t>
            </w:r>
            <w:proofErr w:type="gramEnd"/>
          </w:p>
        </w:tc>
      </w:tr>
      <w:tr w:rsidR="00EB058A">
        <w:trPr>
          <w:trHeight w:val="2528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5" w:right="0" w:firstLine="0"/>
              <w:jc w:val="left"/>
            </w:pPr>
            <w:r>
              <w:t xml:space="preserve">Способы обработки  </w:t>
            </w:r>
          </w:p>
        </w:tc>
        <w:tc>
          <w:tcPr>
            <w:tcW w:w="8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237" w:line="307" w:lineRule="auto"/>
              <w:ind w:left="0" w:right="0" w:firstLine="0"/>
            </w:pPr>
            <w:r>
              <w:t xml:space="preserve">Автоматизированная обработка и без средств автоматизации, в том числе:  </w:t>
            </w:r>
          </w:p>
          <w:p w:rsidR="00EB058A" w:rsidRDefault="00EA35B4">
            <w:pPr>
              <w:numPr>
                <w:ilvl w:val="0"/>
                <w:numId w:val="3"/>
              </w:numPr>
              <w:spacing w:after="0" w:line="317" w:lineRule="auto"/>
              <w:ind w:right="0" w:hanging="298"/>
              <w:jc w:val="left"/>
            </w:pPr>
            <w:r>
              <w:t xml:space="preserve">получение персональных данных в устной и письменной форме непосредственно </w:t>
            </w:r>
            <w:proofErr w:type="gramStart"/>
            <w:r>
              <w:t>от субъектов</w:t>
            </w:r>
            <w:proofErr w:type="gramEnd"/>
            <w:r>
              <w:t xml:space="preserve"> персональных данных;  </w:t>
            </w:r>
          </w:p>
          <w:p w:rsidR="00EB058A" w:rsidRDefault="00EA35B4">
            <w:pPr>
              <w:numPr>
                <w:ilvl w:val="0"/>
                <w:numId w:val="3"/>
              </w:numPr>
              <w:spacing w:after="0" w:line="259" w:lineRule="auto"/>
              <w:ind w:right="0" w:hanging="298"/>
              <w:jc w:val="left"/>
            </w:pPr>
            <w:r>
              <w:t xml:space="preserve">внесения персональных данных в журналы, реестры и  </w:t>
            </w:r>
          </w:p>
        </w:tc>
      </w:tr>
    </w:tbl>
    <w:p w:rsidR="00EB058A" w:rsidRDefault="00EA35B4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073" w:type="dxa"/>
        <w:tblInd w:w="1018" w:type="dxa"/>
        <w:tblCellMar>
          <w:top w:w="146" w:type="dxa"/>
          <w:left w:w="0" w:type="dxa"/>
          <w:bottom w:w="47" w:type="dxa"/>
          <w:right w:w="4" w:type="dxa"/>
        </w:tblCellMar>
        <w:tblLook w:val="04A0" w:firstRow="1" w:lastRow="0" w:firstColumn="1" w:lastColumn="0" w:noHBand="0" w:noVBand="1"/>
      </w:tblPr>
      <w:tblGrid>
        <w:gridCol w:w="1743"/>
        <w:gridCol w:w="8330"/>
      </w:tblGrid>
      <w:tr w:rsidR="00EB058A">
        <w:trPr>
          <w:trHeight w:val="919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857" w:right="0" w:firstLine="0"/>
              <w:jc w:val="left"/>
            </w:pPr>
            <w:r>
              <w:t xml:space="preserve">информационные системы и документы </w:t>
            </w:r>
            <w:proofErr w:type="gramStart"/>
            <w:r>
              <w:t xml:space="preserve">Школы.  </w:t>
            </w:r>
            <w:proofErr w:type="gramEnd"/>
          </w:p>
        </w:tc>
      </w:tr>
      <w:tr w:rsidR="00EB058A">
        <w:trPr>
          <w:trHeight w:val="961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Сроки обработки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В течение срока реализации образовательной программы  </w:t>
            </w:r>
          </w:p>
        </w:tc>
      </w:tr>
      <w:tr w:rsidR="00EB058A">
        <w:trPr>
          <w:trHeight w:val="958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Сроки хранения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В течение срока, установленного номенклатурой дел в зависимости от типа документа, в котором содержатся персональные данные  </w:t>
            </w:r>
          </w:p>
        </w:tc>
      </w:tr>
      <w:tr w:rsidR="00EB058A">
        <w:trPr>
          <w:trHeight w:val="1282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Порядок уничтожения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97" w:lineRule="auto"/>
              <w:ind w:left="-5" w:right="0" w:firstLine="79"/>
            </w:pPr>
            <w:r>
              <w:t xml:space="preserve">В соответствии с Порядком уничтожения и </w:t>
            </w:r>
            <w:proofErr w:type="gramStart"/>
            <w:r>
              <w:t xml:space="preserve">обезличивания  </w:t>
            </w:r>
            <w:r>
              <w:t>персональных</w:t>
            </w:r>
            <w:proofErr w:type="gramEnd"/>
            <w:r>
              <w:t xml:space="preserve"> данных Школы в зависимости от типа носителя </w:t>
            </w:r>
          </w:p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персональных данных  </w:t>
            </w:r>
          </w:p>
        </w:tc>
      </w:tr>
      <w:tr w:rsidR="00EB058A">
        <w:trPr>
          <w:trHeight w:val="958"/>
        </w:trPr>
        <w:tc>
          <w:tcPr>
            <w:tcW w:w="10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</w:rPr>
              <w:t>2. Цель обработки: реализация гражданско-правовых договоров, стороной, выгодоприобретателем или получателем которых является Школа</w:t>
            </w:r>
            <w:r>
              <w:t xml:space="preserve">  </w:t>
            </w:r>
          </w:p>
        </w:tc>
      </w:tr>
      <w:tr w:rsidR="00EB058A">
        <w:trPr>
          <w:trHeight w:val="962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Категории данных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Персональные данные  </w:t>
            </w:r>
          </w:p>
        </w:tc>
      </w:tr>
      <w:tr w:rsidR="00EB058A">
        <w:trPr>
          <w:trHeight w:val="3812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Перечень данных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B058A" w:rsidRDefault="00EA35B4">
            <w:pPr>
              <w:numPr>
                <w:ilvl w:val="0"/>
                <w:numId w:val="4"/>
              </w:numPr>
              <w:spacing w:after="77" w:line="259" w:lineRule="auto"/>
              <w:ind w:left="795" w:right="0" w:hanging="298"/>
              <w:jc w:val="left"/>
            </w:pPr>
            <w:r>
              <w:t xml:space="preserve">фамилия, имя, отчество;  </w:t>
            </w:r>
          </w:p>
          <w:p w:rsidR="00EB058A" w:rsidRDefault="00EA35B4">
            <w:pPr>
              <w:numPr>
                <w:ilvl w:val="0"/>
                <w:numId w:val="4"/>
              </w:numPr>
              <w:spacing w:after="77" w:line="259" w:lineRule="auto"/>
              <w:ind w:left="795" w:right="0" w:hanging="298"/>
              <w:jc w:val="left"/>
            </w:pPr>
            <w:r>
              <w:t xml:space="preserve">паспортные данные;  </w:t>
            </w:r>
          </w:p>
          <w:p w:rsidR="00EB058A" w:rsidRDefault="00EA35B4">
            <w:pPr>
              <w:numPr>
                <w:ilvl w:val="0"/>
                <w:numId w:val="4"/>
              </w:numPr>
              <w:spacing w:after="79" w:line="259" w:lineRule="auto"/>
              <w:ind w:left="795" w:right="0" w:hanging="298"/>
              <w:jc w:val="left"/>
            </w:pPr>
            <w:r>
              <w:t xml:space="preserve">адрес регистрации и (или) фактического проживания;  </w:t>
            </w:r>
          </w:p>
          <w:p w:rsidR="00EB058A" w:rsidRDefault="00EA35B4">
            <w:pPr>
              <w:numPr>
                <w:ilvl w:val="0"/>
                <w:numId w:val="4"/>
              </w:numPr>
              <w:spacing w:after="82" w:line="259" w:lineRule="auto"/>
              <w:ind w:left="795" w:right="0" w:hanging="298"/>
              <w:jc w:val="left"/>
            </w:pPr>
            <w:r>
              <w:t xml:space="preserve">контактные данные;  </w:t>
            </w:r>
          </w:p>
          <w:p w:rsidR="00EB058A" w:rsidRDefault="00EA35B4">
            <w:pPr>
              <w:numPr>
                <w:ilvl w:val="0"/>
                <w:numId w:val="4"/>
              </w:numPr>
              <w:spacing w:after="74" w:line="259" w:lineRule="auto"/>
              <w:ind w:left="795" w:right="0" w:hanging="298"/>
              <w:jc w:val="left"/>
            </w:pPr>
            <w:r>
              <w:t xml:space="preserve">индивидуальный номер налогоплательщика;  </w:t>
            </w:r>
          </w:p>
          <w:p w:rsidR="00EB058A" w:rsidRDefault="00EA35B4">
            <w:pPr>
              <w:numPr>
                <w:ilvl w:val="0"/>
                <w:numId w:val="4"/>
              </w:numPr>
              <w:spacing w:after="81" w:line="259" w:lineRule="auto"/>
              <w:ind w:left="795" w:right="0" w:hanging="298"/>
              <w:jc w:val="left"/>
            </w:pPr>
            <w:r>
              <w:t xml:space="preserve">номер расчетного счета;  </w:t>
            </w:r>
          </w:p>
          <w:p w:rsidR="00EB058A" w:rsidRDefault="00EA35B4">
            <w:pPr>
              <w:numPr>
                <w:ilvl w:val="0"/>
                <w:numId w:val="4"/>
              </w:numPr>
              <w:spacing w:after="22" w:line="259" w:lineRule="auto"/>
              <w:ind w:left="795" w:right="0" w:hanging="298"/>
              <w:jc w:val="left"/>
            </w:pPr>
            <w:r>
              <w:t xml:space="preserve">номер банковской карты;  </w:t>
            </w:r>
          </w:p>
          <w:p w:rsidR="00EB058A" w:rsidRDefault="00EA35B4">
            <w:pPr>
              <w:numPr>
                <w:ilvl w:val="0"/>
                <w:numId w:val="4"/>
              </w:numPr>
              <w:spacing w:after="0" w:line="259" w:lineRule="auto"/>
              <w:ind w:left="795" w:right="0" w:hanging="298"/>
              <w:jc w:val="left"/>
            </w:pPr>
            <w:r>
              <w:t xml:space="preserve">иные персональные данные, предоставляемые физическими лицами, необходимые для заключения и исполнения договоров  </w:t>
            </w:r>
          </w:p>
        </w:tc>
      </w:tr>
      <w:tr w:rsidR="00EB058A">
        <w:trPr>
          <w:trHeight w:val="962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Категории субъектов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Контрагенты, партнеры, стороны договора  </w:t>
            </w:r>
          </w:p>
        </w:tc>
      </w:tr>
    </w:tbl>
    <w:p w:rsidR="00EB058A" w:rsidRDefault="00EB058A">
      <w:pPr>
        <w:spacing w:after="0" w:line="259" w:lineRule="auto"/>
        <w:ind w:left="0" w:right="10613" w:firstLine="0"/>
        <w:jc w:val="left"/>
      </w:pPr>
    </w:p>
    <w:tbl>
      <w:tblPr>
        <w:tblStyle w:val="TableGrid"/>
        <w:tblW w:w="10073" w:type="dxa"/>
        <w:tblInd w:w="1018" w:type="dxa"/>
        <w:tblCellMar>
          <w:top w:w="14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8330"/>
      </w:tblGrid>
      <w:tr w:rsidR="00EB058A">
        <w:trPr>
          <w:trHeight w:val="3128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lastRenderedPageBreak/>
              <w:t xml:space="preserve">Способы обработки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233" w:line="309" w:lineRule="auto"/>
              <w:ind w:left="74" w:right="0" w:firstLine="0"/>
            </w:pPr>
            <w:r>
              <w:t xml:space="preserve">Автоматизированная обработка и без средств автоматизации, в том числе:  </w:t>
            </w:r>
          </w:p>
          <w:p w:rsidR="00EB058A" w:rsidRDefault="00EA35B4">
            <w:pPr>
              <w:numPr>
                <w:ilvl w:val="0"/>
                <w:numId w:val="5"/>
              </w:numPr>
              <w:spacing w:after="0" w:line="313" w:lineRule="auto"/>
              <w:ind w:left="795" w:right="0" w:hanging="298"/>
              <w:jc w:val="left"/>
            </w:pPr>
            <w:r>
              <w:t xml:space="preserve">получение персональных данных в устной и письменной форме непосредственно </w:t>
            </w:r>
            <w:proofErr w:type="gramStart"/>
            <w:r>
              <w:t>от субъектов</w:t>
            </w:r>
            <w:proofErr w:type="gramEnd"/>
            <w:r>
              <w:t xml:space="preserve"> персональных данных;  </w:t>
            </w:r>
          </w:p>
          <w:p w:rsidR="00EB058A" w:rsidRDefault="00EA35B4">
            <w:pPr>
              <w:numPr>
                <w:ilvl w:val="0"/>
                <w:numId w:val="5"/>
              </w:numPr>
              <w:spacing w:after="0" w:line="259" w:lineRule="auto"/>
              <w:ind w:left="795" w:right="0" w:hanging="298"/>
              <w:jc w:val="left"/>
            </w:pPr>
            <w:r>
              <w:t xml:space="preserve">внесения персональных данных в журналы, реестры и информационные системы и документы Школы  </w:t>
            </w:r>
          </w:p>
        </w:tc>
      </w:tr>
      <w:tr w:rsidR="00EB058A">
        <w:trPr>
          <w:trHeight w:val="960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Сроки обработки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В течение срока, необходимого для исполнения заключенного договора  </w:t>
            </w:r>
          </w:p>
        </w:tc>
      </w:tr>
      <w:tr w:rsidR="00EB058A">
        <w:trPr>
          <w:trHeight w:val="958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Сроки хранения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В течение срока, установленного номенклатурой дел в зависимости от типа документа, в котором содержатся персональные данные  </w:t>
            </w:r>
          </w:p>
        </w:tc>
      </w:tr>
      <w:tr w:rsidR="00EB058A">
        <w:trPr>
          <w:trHeight w:val="962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Порядок уничтожения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-5" w:right="0" w:firstLine="79"/>
            </w:pPr>
            <w:r>
              <w:t xml:space="preserve">В соответствии с Порядком уничтожения и </w:t>
            </w:r>
            <w:proofErr w:type="gramStart"/>
            <w:r>
              <w:t>обезличивания  персональных</w:t>
            </w:r>
            <w:proofErr w:type="gramEnd"/>
            <w:r>
              <w:t xml:space="preserve"> данных Школы в зависимости от типа носит</w:t>
            </w:r>
            <w:r>
              <w:t xml:space="preserve">еля  </w:t>
            </w:r>
          </w:p>
        </w:tc>
      </w:tr>
      <w:tr w:rsidR="00EB058A">
        <w:trPr>
          <w:trHeight w:val="658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персональных данных  </w:t>
            </w:r>
          </w:p>
        </w:tc>
      </w:tr>
      <w:tr w:rsidR="00EB058A">
        <w:trPr>
          <w:trHeight w:val="634"/>
        </w:trPr>
        <w:tc>
          <w:tcPr>
            <w:tcW w:w="10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</w:rPr>
              <w:t>3. Цель обработки: обеспечение безопасности</w:t>
            </w:r>
            <w:r>
              <w:t xml:space="preserve">  </w:t>
            </w:r>
          </w:p>
        </w:tc>
      </w:tr>
      <w:tr w:rsidR="00EB058A">
        <w:trPr>
          <w:trHeight w:val="962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Категории данных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Персональные данные  </w:t>
            </w:r>
          </w:p>
        </w:tc>
      </w:tr>
      <w:tr w:rsidR="00EB058A">
        <w:trPr>
          <w:trHeight w:val="1884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Перечень данных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numPr>
                <w:ilvl w:val="0"/>
                <w:numId w:val="6"/>
              </w:numPr>
              <w:spacing w:after="81" w:line="259" w:lineRule="auto"/>
              <w:ind w:right="0" w:firstLine="0"/>
              <w:jc w:val="left"/>
            </w:pPr>
            <w:r>
              <w:t xml:space="preserve">фамилия, имя, отчество;  </w:t>
            </w:r>
          </w:p>
          <w:p w:rsidR="00EB058A" w:rsidRDefault="00EA35B4">
            <w:pPr>
              <w:numPr>
                <w:ilvl w:val="0"/>
                <w:numId w:val="6"/>
              </w:numPr>
              <w:spacing w:after="3" w:line="259" w:lineRule="auto"/>
              <w:ind w:right="0" w:firstLine="0"/>
              <w:jc w:val="left"/>
            </w:pPr>
            <w:r>
              <w:t xml:space="preserve">паспортные данные;  </w:t>
            </w:r>
          </w:p>
          <w:p w:rsidR="00EB058A" w:rsidRDefault="00EA35B4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t xml:space="preserve">адрес регистрации и (или) фактического </w:t>
            </w:r>
            <w:proofErr w:type="gramStart"/>
            <w:r>
              <w:t xml:space="preserve">проживания; </w:t>
            </w:r>
            <w:r>
              <w:rPr>
                <w:noProof/>
              </w:rPr>
              <w:drawing>
                <wp:inline distT="0" distB="0" distL="0" distR="0">
                  <wp:extent cx="164592" cy="167640"/>
                  <wp:effectExtent l="0" t="0" r="0" b="0"/>
                  <wp:docPr id="669" name="Picture 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Picture 6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>контактные</w:t>
            </w:r>
            <w:proofErr w:type="gramEnd"/>
            <w:r>
              <w:t xml:space="preserve"> данные  </w:t>
            </w:r>
          </w:p>
        </w:tc>
      </w:tr>
      <w:tr w:rsidR="00EB058A">
        <w:trPr>
          <w:trHeight w:val="955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Категории субъектов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Посетители Школы  </w:t>
            </w:r>
          </w:p>
        </w:tc>
      </w:tr>
      <w:tr w:rsidR="00EB058A">
        <w:trPr>
          <w:trHeight w:val="3133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lastRenderedPageBreak/>
              <w:t xml:space="preserve">Способы обработки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233" w:line="310" w:lineRule="auto"/>
              <w:ind w:left="74" w:right="0" w:firstLine="0"/>
            </w:pPr>
            <w:r>
              <w:t xml:space="preserve">Автоматизированная обработка и без средств автоматизации, в том числе:  </w:t>
            </w:r>
          </w:p>
          <w:p w:rsidR="00EB058A" w:rsidRDefault="00EA35B4">
            <w:pPr>
              <w:numPr>
                <w:ilvl w:val="0"/>
                <w:numId w:val="7"/>
              </w:numPr>
              <w:spacing w:after="0" w:line="313" w:lineRule="auto"/>
              <w:ind w:left="795" w:right="0" w:hanging="298"/>
              <w:jc w:val="left"/>
            </w:pPr>
            <w:r>
              <w:t xml:space="preserve">получение персональных данных в устной и письменной форме непосредственно </w:t>
            </w:r>
            <w:proofErr w:type="gramStart"/>
            <w:r>
              <w:t>от субъектов</w:t>
            </w:r>
            <w:proofErr w:type="gramEnd"/>
            <w:r>
              <w:t xml:space="preserve"> персональных данных;  </w:t>
            </w:r>
          </w:p>
          <w:p w:rsidR="00EB058A" w:rsidRDefault="00EA35B4">
            <w:pPr>
              <w:numPr>
                <w:ilvl w:val="0"/>
                <w:numId w:val="7"/>
              </w:numPr>
              <w:spacing w:after="0" w:line="259" w:lineRule="auto"/>
              <w:ind w:left="795" w:right="0" w:hanging="298"/>
              <w:jc w:val="left"/>
            </w:pPr>
            <w:r>
              <w:t xml:space="preserve">внесения персональных данных в журналы, реестры и информационные системы и документы Школы  </w:t>
            </w:r>
          </w:p>
        </w:tc>
      </w:tr>
      <w:tr w:rsidR="00EB058A">
        <w:trPr>
          <w:trHeight w:val="955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Сроки обработки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В течение периода нахождения посетителя на территории Школы  </w:t>
            </w:r>
          </w:p>
        </w:tc>
      </w:tr>
      <w:tr w:rsidR="00EB058A">
        <w:trPr>
          <w:trHeight w:val="1606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Сроки хранения 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</w:t>
            </w:r>
            <w:r>
              <w:t xml:space="preserve">ер видеонаблюдения  </w:t>
            </w:r>
          </w:p>
        </w:tc>
      </w:tr>
      <w:tr w:rsidR="00EB058A">
        <w:trPr>
          <w:trHeight w:val="1284"/>
        </w:trPr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58A" w:rsidRDefault="00EA35B4">
            <w:pPr>
              <w:spacing w:after="0" w:line="259" w:lineRule="auto"/>
              <w:ind w:left="79" w:right="0" w:firstLine="0"/>
              <w:jc w:val="left"/>
            </w:pPr>
            <w:r>
              <w:t xml:space="preserve">Порядок уничтожения 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58A" w:rsidRDefault="00EA35B4">
            <w:pPr>
              <w:spacing w:after="0" w:line="297" w:lineRule="auto"/>
              <w:ind w:left="-5" w:right="0" w:firstLine="79"/>
            </w:pPr>
            <w:r>
              <w:t xml:space="preserve">В соответствии с Порядком уничтожения и </w:t>
            </w:r>
            <w:proofErr w:type="gramStart"/>
            <w:r>
              <w:t>обезличивания  персональных</w:t>
            </w:r>
            <w:proofErr w:type="gramEnd"/>
            <w:r>
              <w:t xml:space="preserve"> данных Школы в зависимости от типа носителя </w:t>
            </w:r>
          </w:p>
          <w:p w:rsidR="00EB058A" w:rsidRDefault="00EA35B4">
            <w:pPr>
              <w:spacing w:after="0" w:line="259" w:lineRule="auto"/>
              <w:ind w:left="74" w:right="0" w:firstLine="0"/>
              <w:jc w:val="left"/>
            </w:pPr>
            <w:r>
              <w:t xml:space="preserve">персональных данных  </w:t>
            </w:r>
          </w:p>
        </w:tc>
      </w:tr>
    </w:tbl>
    <w:p w:rsidR="00EB058A" w:rsidRDefault="00EA35B4">
      <w:pPr>
        <w:pStyle w:val="1"/>
        <w:ind w:left="1576" w:right="1" w:hanging="283"/>
      </w:pPr>
      <w:r>
        <w:t>Условия обработки персональных данных</w:t>
      </w:r>
      <w:r>
        <w:rPr>
          <w:b w:val="0"/>
        </w:rPr>
        <w:t xml:space="preserve"> </w:t>
      </w:r>
      <w:r>
        <w:t xml:space="preserve"> </w:t>
      </w:r>
    </w:p>
    <w:p w:rsidR="00EB058A" w:rsidRDefault="00EA35B4">
      <w:pPr>
        <w:ind w:left="1421" w:right="128"/>
      </w:pPr>
      <w:r>
        <w:rPr>
          <w:b/>
        </w:rPr>
        <w:t>3.1.</w:t>
      </w:r>
      <w:r>
        <w:t xml:space="preserve"> </w:t>
      </w:r>
      <w:r>
        <w:t xml:space="preserve">Сбор персональных данных учащихся, родителей (законных представителей) Школа осуществляет во время приёма документов на обучение.  </w:t>
      </w:r>
    </w:p>
    <w:p w:rsidR="00EB058A" w:rsidRDefault="00EA35B4">
      <w:pPr>
        <w:ind w:left="1421" w:right="128"/>
      </w:pPr>
      <w:r>
        <w:rPr>
          <w:b/>
        </w:rPr>
        <w:t>3.2.</w:t>
      </w:r>
      <w:r>
        <w:t xml:space="preserve"> Сбор данных физических лиц по договорам Школа осуществляет при оформлении договоров.  </w:t>
      </w:r>
    </w:p>
    <w:p w:rsidR="00EB058A" w:rsidRDefault="00EA35B4">
      <w:pPr>
        <w:ind w:left="1421" w:right="128"/>
      </w:pPr>
      <w:r>
        <w:rPr>
          <w:b/>
        </w:rPr>
        <w:t>3.3.</w:t>
      </w:r>
      <w:r>
        <w:t xml:space="preserve"> Сбор данных третьих лиц, ук</w:t>
      </w:r>
      <w:r>
        <w:t xml:space="preserve">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приёме документов.  </w:t>
      </w:r>
    </w:p>
    <w:p w:rsidR="00EB058A" w:rsidRDefault="00EA35B4">
      <w:pPr>
        <w:ind w:left="1421" w:right="128"/>
      </w:pPr>
      <w:r>
        <w:rPr>
          <w:b/>
        </w:rPr>
        <w:t>3.4.</w:t>
      </w:r>
      <w:r>
        <w:t xml:space="preserve"> Школа получает персональные данные лично у субъекта персон</w:t>
      </w:r>
      <w:r>
        <w:t xml:space="preserve">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  </w:t>
      </w:r>
      <w:r>
        <w:rPr>
          <w:b/>
        </w:rPr>
        <w:t>3.5.</w:t>
      </w:r>
      <w:r>
        <w:t xml:space="preserve"> Школа не вправе обрабатывать персональ</w:t>
      </w:r>
      <w:r>
        <w:t xml:space="preserve">ные данные учащихся, касающиеся расовой, национальной принадлежности, политических </w:t>
      </w:r>
      <w:r>
        <w:lastRenderedPageBreak/>
        <w:t>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</w:t>
      </w:r>
      <w:r>
        <w:t xml:space="preserve">ом РФ.  </w:t>
      </w:r>
    </w:p>
    <w:p w:rsidR="00EB058A" w:rsidRDefault="00EA35B4">
      <w:pPr>
        <w:ind w:left="1421" w:right="128"/>
      </w:pPr>
      <w:r>
        <w:rPr>
          <w:b/>
        </w:rPr>
        <w:t>3.6.</w:t>
      </w:r>
      <w:r>
        <w:t xml:space="preserve">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  </w:t>
      </w:r>
    </w:p>
    <w:p w:rsidR="00EB058A" w:rsidRDefault="00EA35B4">
      <w:pPr>
        <w:spacing w:after="265"/>
        <w:ind w:left="1421" w:right="128"/>
      </w:pPr>
      <w:r>
        <w:rPr>
          <w:b/>
        </w:rPr>
        <w:t>3.7.</w:t>
      </w:r>
      <w:r>
        <w:t xml:space="preserve"> Обработка персональных данных родителей (законных представителей) учащихся </w:t>
      </w:r>
      <w:r>
        <w:t xml:space="preserve">ведется исключительно в целях реализации прав родителей (законных представителей) при реализации </w:t>
      </w:r>
      <w:proofErr w:type="gramStart"/>
      <w:r>
        <w:t>прав</w:t>
      </w:r>
      <w:proofErr w:type="gramEnd"/>
      <w:r>
        <w:t xml:space="preserve"> учащихся на получение образования в рамках осваиваемых образовательных программ.  </w:t>
      </w:r>
    </w:p>
    <w:p w:rsidR="00EB058A" w:rsidRDefault="00EA35B4">
      <w:pPr>
        <w:ind w:left="1421" w:right="128"/>
      </w:pPr>
      <w:r>
        <w:rPr>
          <w:b/>
        </w:rPr>
        <w:t>3.8.</w:t>
      </w:r>
      <w:r>
        <w:t xml:space="preserve"> Обработка персональных данных физических лиц по договорам ведется </w:t>
      </w:r>
      <w:r>
        <w:t>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</w:t>
      </w:r>
      <w:r>
        <w:t xml:space="preserve">годоприобретателем или поручителем.  </w:t>
      </w:r>
    </w:p>
    <w:p w:rsidR="00EB058A" w:rsidRDefault="00EA35B4">
      <w:pPr>
        <w:ind w:left="1421" w:right="128"/>
      </w:pPr>
      <w:r>
        <w:rPr>
          <w:b/>
        </w:rPr>
        <w:t>3.9.</w:t>
      </w:r>
      <w:r>
        <w:t xml:space="preserve">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</w:t>
      </w:r>
      <w:r>
        <w:t xml:space="preserve">изации прав родителей (законных представителей) при реализации </w:t>
      </w:r>
      <w:proofErr w:type="gramStart"/>
      <w:r>
        <w:t>прав</w:t>
      </w:r>
      <w:proofErr w:type="gramEnd"/>
      <w:r>
        <w:t xml:space="preserve"> учащихся на получение образования.  </w:t>
      </w:r>
    </w:p>
    <w:p w:rsidR="00EB058A" w:rsidRDefault="00EA35B4">
      <w:pPr>
        <w:pStyle w:val="1"/>
        <w:ind w:left="1576" w:right="6" w:hanging="283"/>
      </w:pPr>
      <w:r>
        <w:t>Доступ к персональным данным</w:t>
      </w:r>
      <w:r>
        <w:rPr>
          <w:b w:val="0"/>
        </w:rPr>
        <w:t xml:space="preserve"> </w:t>
      </w:r>
      <w:r>
        <w:t xml:space="preserve"> </w:t>
      </w:r>
    </w:p>
    <w:p w:rsidR="00EB058A" w:rsidRDefault="00EA35B4">
      <w:pPr>
        <w:spacing w:after="196" w:line="378" w:lineRule="auto"/>
        <w:ind w:left="1421" w:right="128"/>
      </w:pPr>
      <w:r>
        <w:rPr>
          <w:b/>
        </w:rPr>
        <w:t>4.1.</w:t>
      </w:r>
      <w:r>
        <w:t xml:space="preserve"> Доступ к персональным данным учащихся, родителей (законных представителей) и третьих лиц имеет директор Школы в пол</w:t>
      </w:r>
      <w:r>
        <w:t xml:space="preserve">ном объёме.  </w:t>
      </w:r>
      <w:r>
        <w:rPr>
          <w:b/>
        </w:rPr>
        <w:t>4.2.</w:t>
      </w:r>
      <w:r>
        <w:t xml:space="preserve"> Перечень лиц, допущенных к обработке персональных данных, утверждается приказом директора Школы.  </w:t>
      </w:r>
    </w:p>
    <w:p w:rsidR="00EB058A" w:rsidRDefault="00EA35B4">
      <w:pPr>
        <w:pStyle w:val="1"/>
        <w:ind w:left="1576" w:hanging="283"/>
      </w:pPr>
      <w:r>
        <w:t>Передача персональных данных</w:t>
      </w:r>
      <w:r>
        <w:rPr>
          <w:b w:val="0"/>
        </w:rPr>
        <w:t xml:space="preserve"> </w:t>
      </w:r>
      <w:r>
        <w:t xml:space="preserve"> </w:t>
      </w:r>
    </w:p>
    <w:p w:rsidR="00EB058A" w:rsidRDefault="00EA35B4">
      <w:pPr>
        <w:ind w:left="1421" w:right="128"/>
      </w:pPr>
      <w:r>
        <w:rPr>
          <w:b/>
        </w:rPr>
        <w:t>5.1.</w:t>
      </w:r>
      <w:r>
        <w:t xml:space="preserve"> Работники Школы, имеющие доступ к персональным данным учащихся, родителей (законных представителей) уча</w:t>
      </w:r>
      <w:r>
        <w:t xml:space="preserve">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</w:t>
      </w:r>
      <w:r>
        <w:lastRenderedPageBreak/>
        <w:t>данных, если получить та</w:t>
      </w:r>
      <w:r>
        <w:t xml:space="preserve">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  </w:t>
      </w:r>
    </w:p>
    <w:p w:rsidR="00EB058A" w:rsidRDefault="00EA35B4">
      <w:pPr>
        <w:ind w:left="1421" w:right="128"/>
      </w:pPr>
      <w:r>
        <w:rPr>
          <w:b/>
        </w:rPr>
        <w:t>5.2.</w:t>
      </w:r>
      <w:r>
        <w:t xml:space="preserve"> Учащиеся, родители (законные представители) учащихся и третьи лица не должны передавать пер</w:t>
      </w:r>
      <w:r>
        <w:t xml:space="preserve">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законами.  </w:t>
      </w:r>
    </w:p>
    <w:p w:rsidR="00EB058A" w:rsidRDefault="00EA35B4">
      <w:pPr>
        <w:ind w:left="1421" w:right="128"/>
      </w:pPr>
      <w:r>
        <w:rPr>
          <w:b/>
        </w:rPr>
        <w:t>5.3.</w:t>
      </w:r>
      <w:r>
        <w:t xml:space="preserve"> Учащиеся, родители (законные представители) </w:t>
      </w:r>
      <w:r>
        <w:t xml:space="preserve">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  </w:t>
      </w:r>
    </w:p>
    <w:p w:rsidR="00EB058A" w:rsidRDefault="00EA35B4">
      <w:pPr>
        <w:pStyle w:val="1"/>
        <w:ind w:left="1571" w:right="2" w:hanging="278"/>
      </w:pPr>
      <w:r>
        <w:t>Меры обеспечения безопасности персональных данных</w:t>
      </w:r>
      <w:r>
        <w:rPr>
          <w:b w:val="0"/>
        </w:rPr>
        <w:t xml:space="preserve"> </w:t>
      </w:r>
      <w:r>
        <w:t xml:space="preserve"> </w:t>
      </w:r>
    </w:p>
    <w:p w:rsidR="00EB058A" w:rsidRDefault="00EA35B4">
      <w:pPr>
        <w:ind w:left="1421" w:right="128"/>
      </w:pPr>
      <w:r>
        <w:rPr>
          <w:b/>
        </w:rPr>
        <w:t>6.1.</w:t>
      </w:r>
      <w:r>
        <w:t xml:space="preserve"> </w:t>
      </w:r>
      <w:r>
        <w:t xml:space="preserve">К основным мерам обеспечения безопасности персональных данных в Школе относятся:  </w:t>
      </w:r>
    </w:p>
    <w:p w:rsidR="00EB058A" w:rsidRDefault="00EA35B4">
      <w:pPr>
        <w:ind w:left="1421" w:right="128"/>
      </w:pPr>
      <w:r>
        <w:rPr>
          <w:b/>
        </w:rPr>
        <w:t>6.1.1.</w:t>
      </w:r>
      <w:r>
        <w:t xml:space="preserve">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</w:t>
      </w:r>
      <w:r>
        <w:t xml:space="preserve">и инструктаж работников, внутренний контроль за соблюдением в Школе требований законодательства к защите персональных данных.  </w:t>
      </w:r>
    </w:p>
    <w:p w:rsidR="00EB058A" w:rsidRDefault="00EA35B4">
      <w:pPr>
        <w:ind w:left="1421" w:right="128"/>
      </w:pPr>
      <w:r>
        <w:rPr>
          <w:b/>
        </w:rPr>
        <w:t>6.1.2.</w:t>
      </w:r>
      <w:r>
        <w:t xml:space="preserve"> Издание политики обработки персональных данных и локальных актов по вопросам обработки персональных данных.  </w:t>
      </w:r>
    </w:p>
    <w:p w:rsidR="00EB058A" w:rsidRDefault="00EA35B4">
      <w:pPr>
        <w:ind w:left="1421" w:right="128"/>
      </w:pPr>
      <w:r>
        <w:rPr>
          <w:b/>
        </w:rPr>
        <w:t>6.1.3.</w:t>
      </w:r>
      <w:r>
        <w:t xml:space="preserve"> </w:t>
      </w:r>
      <w:r>
        <w:t>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</w:t>
      </w:r>
      <w:r>
        <w:t xml:space="preserve">сам обработки персональных данных.  </w:t>
      </w:r>
    </w:p>
    <w:p w:rsidR="00EB058A" w:rsidRDefault="00EA35B4">
      <w:pPr>
        <w:ind w:left="1421" w:right="128"/>
      </w:pPr>
      <w:r>
        <w:rPr>
          <w:b/>
        </w:rPr>
        <w:t>6.1.4.</w:t>
      </w:r>
      <w:r>
        <w:t xml:space="preserve"> Определение угроз безопасности персональным данным при их обработке с использованием </w:t>
      </w:r>
      <w:proofErr w:type="gramStart"/>
      <w:r>
        <w:t>средств автоматизации</w:t>
      </w:r>
      <w:proofErr w:type="gramEnd"/>
      <w:r>
        <w:t xml:space="preserve"> и разработка мер по защите таких персональных данных.  </w:t>
      </w:r>
    </w:p>
    <w:p w:rsidR="00EB058A" w:rsidRDefault="00EA35B4">
      <w:pPr>
        <w:ind w:left="1421" w:right="128"/>
      </w:pPr>
      <w:r>
        <w:rPr>
          <w:b/>
        </w:rPr>
        <w:t>6.1.5.</w:t>
      </w:r>
      <w:r>
        <w:t xml:space="preserve"> Учет материальных носителей персональных д</w:t>
      </w:r>
      <w:r>
        <w:t xml:space="preserve">анных.  </w:t>
      </w:r>
    </w:p>
    <w:p w:rsidR="00EB058A" w:rsidRDefault="00EA35B4">
      <w:pPr>
        <w:ind w:left="1421" w:right="128"/>
      </w:pPr>
      <w:r>
        <w:rPr>
          <w:b/>
        </w:rPr>
        <w:lastRenderedPageBreak/>
        <w:t>6.1.6.</w:t>
      </w:r>
      <w:r>
        <w:t xml:space="preserve">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</w:t>
      </w:r>
      <w:r>
        <w:t xml:space="preserve">едствие несанкционированного доступа к ним.  </w:t>
      </w:r>
    </w:p>
    <w:p w:rsidR="00EB058A" w:rsidRDefault="00EA35B4">
      <w:pPr>
        <w:ind w:left="1421" w:right="128"/>
      </w:pPr>
      <w:r>
        <w:rPr>
          <w:b/>
        </w:rPr>
        <w:t>6.1.7.</w:t>
      </w:r>
      <w:r>
        <w:t xml:space="preserve">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  </w:t>
      </w:r>
    </w:p>
    <w:p w:rsidR="00EB058A" w:rsidRDefault="00EA35B4">
      <w:pPr>
        <w:ind w:left="1421" w:right="128"/>
      </w:pPr>
      <w:r>
        <w:rPr>
          <w:b/>
        </w:rPr>
        <w:t>6.1.8.</w:t>
      </w:r>
      <w:r>
        <w:t xml:space="preserve"> Внутренн</w:t>
      </w:r>
      <w:r>
        <w:t xml:space="preserve">ий контроль соответствия обработки персональных данных требованиям законодательства.  </w:t>
      </w:r>
    </w:p>
    <w:p w:rsidR="00EB058A" w:rsidRDefault="00EA35B4">
      <w:pPr>
        <w:spacing w:after="325" w:line="268" w:lineRule="auto"/>
        <w:ind w:left="1435" w:right="153"/>
        <w:jc w:val="left"/>
      </w:pPr>
      <w:r>
        <w:rPr>
          <w:b/>
        </w:rPr>
        <w:t>6.1.9.</w:t>
      </w:r>
      <w:r>
        <w:t xml:space="preserve"> Публикация политики обработки персональных данных и локальных актов по вопросам обработки персональных данных на официальном сайте Школы.  </w:t>
      </w:r>
    </w:p>
    <w:p w:rsidR="00EB058A" w:rsidRDefault="00EA35B4">
      <w:pPr>
        <w:ind w:left="1421" w:right="128"/>
      </w:pPr>
      <w:r>
        <w:rPr>
          <w:b/>
        </w:rPr>
        <w:t>6.1.10.</w:t>
      </w:r>
      <w:r>
        <w:t xml:space="preserve"> Организация ув</w:t>
      </w:r>
      <w:r>
        <w:t xml:space="preserve">едомления </w:t>
      </w:r>
      <w:proofErr w:type="spellStart"/>
      <w:r>
        <w:t>Роскомнадзора</w:t>
      </w:r>
      <w:proofErr w:type="spellEnd"/>
      <w: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</w:t>
      </w:r>
      <w:r>
        <w:t xml:space="preserve">ых данных.  </w:t>
      </w:r>
    </w:p>
    <w:p w:rsidR="00EB058A" w:rsidRDefault="00EA35B4">
      <w:pPr>
        <w:ind w:left="1421" w:right="128"/>
      </w:pPr>
      <w:r>
        <w:rPr>
          <w:b/>
        </w:rPr>
        <w:t>6.1.11.</w:t>
      </w:r>
      <w:r>
        <w:t xml:space="preserve">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</w:t>
      </w:r>
      <w:r>
        <w:t xml:space="preserve">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  </w:t>
      </w:r>
    </w:p>
    <w:p w:rsidR="00EB058A" w:rsidRDefault="00EA35B4">
      <w:pPr>
        <w:pStyle w:val="1"/>
        <w:ind w:left="1576" w:right="3" w:hanging="283"/>
      </w:pPr>
      <w:r>
        <w:t>Ответственность</w:t>
      </w:r>
      <w:r>
        <w:rPr>
          <w:b w:val="0"/>
        </w:rPr>
        <w:t xml:space="preserve"> </w:t>
      </w:r>
      <w:r>
        <w:t xml:space="preserve"> </w:t>
      </w:r>
    </w:p>
    <w:p w:rsidR="00EB058A" w:rsidRDefault="00EA35B4">
      <w:pPr>
        <w:spacing w:after="220"/>
        <w:ind w:left="1421" w:right="128"/>
      </w:pPr>
      <w:r>
        <w:rPr>
          <w:b/>
        </w:rPr>
        <w:t>7.1.</w:t>
      </w:r>
      <w:r>
        <w:t xml:space="preserve"> Лица, виновные в нарушении норм, регулирующих о</w:t>
      </w:r>
      <w:r>
        <w:t>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</w:t>
      </w:r>
      <w:r>
        <w:t xml:space="preserve">ленных законодательством РФ.  </w:t>
      </w:r>
      <w:r>
        <w:rPr>
          <w:b/>
        </w:rPr>
        <w:t>7.2.</w:t>
      </w:r>
      <w:r>
        <w:t xml:space="preserve"> Моральный вред, причиненный соискателям на вакантные должности, работникам, в том числе бывшим, и их родственникам вследствие </w:t>
      </w:r>
      <w:r>
        <w:lastRenderedPageBreak/>
        <w:t>нарушения их прав, нарушения правил обработки персональных данных, а также несоблюдения требова</w:t>
      </w:r>
      <w:r>
        <w:t xml:space="preserve">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  </w:t>
      </w:r>
    </w:p>
    <w:p w:rsidR="00EB058A" w:rsidRDefault="00EA35B4">
      <w:pPr>
        <w:spacing w:after="0" w:line="259" w:lineRule="auto"/>
        <w:ind w:left="1440" w:right="0" w:firstLine="0"/>
        <w:jc w:val="left"/>
      </w:pPr>
      <w:r>
        <w:t xml:space="preserve">  </w:t>
      </w:r>
    </w:p>
    <w:sectPr w:rsidR="00EB058A">
      <w:pgSz w:w="11909" w:h="16838"/>
      <w:pgMar w:top="864" w:right="1296" w:bottom="994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E3ED9"/>
    <w:multiLevelType w:val="hybridMultilevel"/>
    <w:tmpl w:val="7C1005CA"/>
    <w:lvl w:ilvl="0" w:tplc="616E1BB4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F23312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940660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E199E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ACE1EC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1E90B8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72E52E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2B906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EB0F0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FA4887"/>
    <w:multiLevelType w:val="hybridMultilevel"/>
    <w:tmpl w:val="459CDD8A"/>
    <w:lvl w:ilvl="0" w:tplc="8D1297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5201BA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6262B6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86B72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00124E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E31D2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C42A52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96684C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A6B4E0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6D4738"/>
    <w:multiLevelType w:val="multilevel"/>
    <w:tmpl w:val="CA5E1430"/>
    <w:lvl w:ilvl="0">
      <w:start w:val="1"/>
      <w:numFmt w:val="decimal"/>
      <w:lvlText w:val="%1.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0A4F35"/>
    <w:multiLevelType w:val="hybridMultilevel"/>
    <w:tmpl w:val="C3262F6E"/>
    <w:lvl w:ilvl="0" w:tplc="EF38FF80">
      <w:start w:val="1"/>
      <w:numFmt w:val="bullet"/>
      <w:lvlText w:val="•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146A22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A081C8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C69EAC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B2FA52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A8D7A4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9437C2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04216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78DB32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9F587F"/>
    <w:multiLevelType w:val="hybridMultilevel"/>
    <w:tmpl w:val="A17CC2DE"/>
    <w:lvl w:ilvl="0" w:tplc="3488B48C">
      <w:start w:val="3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94634E">
      <w:start w:val="1"/>
      <w:numFmt w:val="lowerLetter"/>
      <w:lvlText w:val="%2"/>
      <w:lvlJc w:val="left"/>
      <w:pPr>
        <w:ind w:left="3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B059E6">
      <w:start w:val="1"/>
      <w:numFmt w:val="lowerRoman"/>
      <w:lvlText w:val="%3"/>
      <w:lvlJc w:val="left"/>
      <w:pPr>
        <w:ind w:left="3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30D606">
      <w:start w:val="1"/>
      <w:numFmt w:val="decimal"/>
      <w:lvlText w:val="%4"/>
      <w:lvlJc w:val="left"/>
      <w:pPr>
        <w:ind w:left="4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D25380">
      <w:start w:val="1"/>
      <w:numFmt w:val="lowerLetter"/>
      <w:lvlText w:val="%5"/>
      <w:lvlJc w:val="left"/>
      <w:pPr>
        <w:ind w:left="5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32DBC0">
      <w:start w:val="1"/>
      <w:numFmt w:val="lowerRoman"/>
      <w:lvlText w:val="%6"/>
      <w:lvlJc w:val="left"/>
      <w:pPr>
        <w:ind w:left="6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6C859A">
      <w:start w:val="1"/>
      <w:numFmt w:val="decimal"/>
      <w:lvlText w:val="%7"/>
      <w:lvlJc w:val="left"/>
      <w:pPr>
        <w:ind w:left="6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A4EA">
      <w:start w:val="1"/>
      <w:numFmt w:val="lowerLetter"/>
      <w:lvlText w:val="%8"/>
      <w:lvlJc w:val="left"/>
      <w:pPr>
        <w:ind w:left="7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64774">
      <w:start w:val="1"/>
      <w:numFmt w:val="lowerRoman"/>
      <w:lvlText w:val="%9"/>
      <w:lvlJc w:val="left"/>
      <w:pPr>
        <w:ind w:left="8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71615A"/>
    <w:multiLevelType w:val="hybridMultilevel"/>
    <w:tmpl w:val="0EB8FA4E"/>
    <w:lvl w:ilvl="0" w:tplc="4A46C720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7CD090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5C0074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DE7F4E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9CA56E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20EE42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AED6A0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3A7698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5AA85E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DA4076"/>
    <w:multiLevelType w:val="hybridMultilevel"/>
    <w:tmpl w:val="729EACD4"/>
    <w:lvl w:ilvl="0" w:tplc="BF78F5C4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06B4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CBC32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568668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2BB8E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42A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38CF46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AF00E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0A884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CF7FCA"/>
    <w:multiLevelType w:val="multilevel"/>
    <w:tmpl w:val="CA5E1430"/>
    <w:lvl w:ilvl="0">
      <w:start w:val="1"/>
      <w:numFmt w:val="decimal"/>
      <w:lvlText w:val="%1.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610DF8"/>
    <w:multiLevelType w:val="hybridMultilevel"/>
    <w:tmpl w:val="258A6974"/>
    <w:lvl w:ilvl="0" w:tplc="28DA8B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74F37C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AE242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163470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DEE3DA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6C2E2E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084B6A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05B0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46B86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8A"/>
    <w:rsid w:val="00EA35B4"/>
    <w:rsid w:val="00E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8EB64-1CB4-4560-8CBA-1320215F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9" w:line="277" w:lineRule="auto"/>
      <w:ind w:left="1436" w:right="1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341"/>
      <w:ind w:left="143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cp:lastModifiedBy>Мадина</cp:lastModifiedBy>
  <cp:revision>3</cp:revision>
  <cp:lastPrinted>2025-06-09T11:43:00Z</cp:lastPrinted>
  <dcterms:created xsi:type="dcterms:W3CDTF">2025-06-09T11:43:00Z</dcterms:created>
  <dcterms:modified xsi:type="dcterms:W3CDTF">2025-06-09T11:43:00Z</dcterms:modified>
</cp:coreProperties>
</file>