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C81" w:rsidRDefault="00B33A25">
      <w:pPr>
        <w:spacing w:after="0" w:line="259" w:lineRule="auto"/>
        <w:ind w:left="57" w:right="0" w:firstLine="0"/>
        <w:jc w:val="center"/>
      </w:pPr>
      <w:r>
        <w:rPr>
          <w:b/>
          <w:color w:val="0F243E"/>
        </w:rPr>
        <w:t xml:space="preserve"> </w:t>
      </w:r>
    </w:p>
    <w:p w:rsidR="00AE1C81" w:rsidRDefault="00B33A25">
      <w:pPr>
        <w:spacing w:after="1" w:line="238" w:lineRule="auto"/>
        <w:ind w:left="504" w:right="0" w:hanging="329"/>
        <w:jc w:val="left"/>
      </w:pPr>
      <w:proofErr w:type="gramStart"/>
      <w:r>
        <w:rPr>
          <w:b/>
          <w:color w:val="0F243E"/>
        </w:rPr>
        <w:t>МУНИЦИПАЛЬНОЕ  КАЗЁННОЕ</w:t>
      </w:r>
      <w:proofErr w:type="gramEnd"/>
      <w:r>
        <w:rPr>
          <w:b/>
          <w:color w:val="0F243E"/>
        </w:rPr>
        <w:t xml:space="preserve"> ОБЩЕОБРАЗОВАТЕЛЬНОЕ УЧРЕЖДЕНИЕ «СРЕДНЯЯ ОБЩЕОБРАЗОВАТЕЛЬНАЯ ШКОЛА ИМ. З.Б. МАКСИДОВА </w:t>
      </w:r>
    </w:p>
    <w:p w:rsidR="00AE1C81" w:rsidRDefault="00B33A25">
      <w:pPr>
        <w:spacing w:after="0" w:line="259" w:lineRule="auto"/>
        <w:ind w:left="0" w:right="8" w:firstLine="0"/>
        <w:jc w:val="center"/>
      </w:pPr>
      <w:r>
        <w:rPr>
          <w:b/>
          <w:color w:val="0F243E"/>
        </w:rPr>
        <w:t xml:space="preserve">СЕЛЬСКОГО ПОСЕЛЕНИЯ   ХАМИДИЕ» ТЕРСКОГО РАЙОНА КБР </w:t>
      </w:r>
    </w:p>
    <w:p w:rsidR="00AE1C81" w:rsidRDefault="00B33A25">
      <w:pPr>
        <w:spacing w:after="0" w:line="259" w:lineRule="auto"/>
        <w:ind w:left="0" w:right="0" w:firstLine="1682"/>
        <w:jc w:val="left"/>
      </w:pPr>
      <w:r>
        <w:rPr>
          <w:b/>
          <w:color w:val="0F243E"/>
        </w:rPr>
        <w:t xml:space="preserve">(МКОУ СОШ им. З.Б. МАКСИДОВА </w:t>
      </w:r>
      <w:proofErr w:type="spellStart"/>
      <w:r>
        <w:rPr>
          <w:b/>
          <w:color w:val="0F243E"/>
        </w:rPr>
        <w:t>с.п</w:t>
      </w:r>
      <w:proofErr w:type="spellEnd"/>
      <w:r>
        <w:rPr>
          <w:b/>
          <w:color w:val="0F243E"/>
        </w:rPr>
        <w:t xml:space="preserve">.  ХАМИДИЕ) </w:t>
      </w:r>
      <w:r>
        <w:rPr>
          <w:b/>
          <w:color w:val="D99594"/>
        </w:rPr>
        <w:t>__________________________________________________________________</w:t>
      </w:r>
      <w:r>
        <w:rPr>
          <w:color w:val="D99594"/>
        </w:rPr>
        <w:t xml:space="preserve">  </w:t>
      </w:r>
    </w:p>
    <w:tbl>
      <w:tblPr>
        <w:tblStyle w:val="TableGrid"/>
        <w:tblW w:w="8987" w:type="dxa"/>
        <w:tblInd w:w="0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70"/>
        <w:gridCol w:w="3117"/>
        <w:gridCol w:w="2500"/>
      </w:tblGrid>
      <w:tr w:rsidR="00AE1C81">
        <w:trPr>
          <w:trHeight w:val="1193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AE1C81" w:rsidRDefault="00B33A2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Принято</w:t>
            </w:r>
            <w:r>
              <w:rPr>
                <w:b/>
              </w:rPr>
              <w:t xml:space="preserve"> </w:t>
            </w:r>
          </w:p>
          <w:p w:rsidR="00AE1C81" w:rsidRDefault="00B33A25">
            <w:pPr>
              <w:spacing w:after="2" w:line="237" w:lineRule="auto"/>
              <w:ind w:left="0" w:right="0" w:firstLine="0"/>
              <w:jc w:val="left"/>
            </w:pPr>
            <w:r>
              <w:t xml:space="preserve">на заседании Общешкольного родительского комитета </w:t>
            </w:r>
            <w:r>
              <w:rPr>
                <w:sz w:val="26"/>
              </w:rPr>
              <w:t xml:space="preserve"> </w:t>
            </w:r>
          </w:p>
          <w:p w:rsidR="00AE1C81" w:rsidRDefault="00B33A25">
            <w:pPr>
              <w:spacing w:after="0" w:line="259" w:lineRule="auto"/>
              <w:ind w:left="0" w:right="0" w:firstLine="0"/>
              <w:jc w:val="left"/>
            </w:pPr>
            <w:r>
              <w:t>Протокол от 25.08.20</w:t>
            </w:r>
            <w:r>
              <w:t>20</w:t>
            </w:r>
            <w:r>
              <w:t>г.</w:t>
            </w:r>
            <w:r>
              <w:t xml:space="preserve"> 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AE1C81" w:rsidRDefault="00B33A25">
            <w:pPr>
              <w:spacing w:after="0" w:line="240" w:lineRule="auto"/>
              <w:ind w:left="0" w:right="1188" w:firstLine="0"/>
              <w:jc w:val="left"/>
            </w:pPr>
            <w:r>
              <w:rPr>
                <w:b/>
                <w:sz w:val="28"/>
              </w:rPr>
              <w:t xml:space="preserve">Согласовано </w:t>
            </w:r>
            <w:r>
              <w:t xml:space="preserve">на заседании </w:t>
            </w:r>
            <w:r>
              <w:rPr>
                <w:sz w:val="26"/>
              </w:rPr>
              <w:t xml:space="preserve"> </w:t>
            </w:r>
          </w:p>
          <w:p w:rsidR="00AE1C81" w:rsidRDefault="00B33A25">
            <w:pPr>
              <w:spacing w:after="0" w:line="259" w:lineRule="auto"/>
              <w:ind w:left="0" w:right="81" w:firstLine="0"/>
              <w:jc w:val="left"/>
            </w:pPr>
            <w:r>
              <w:t>Управляющего совета школы</w:t>
            </w:r>
            <w: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AE1C81" w:rsidRDefault="00B33A2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8"/>
              </w:rPr>
              <w:t xml:space="preserve">Утверждено </w:t>
            </w:r>
          </w:p>
          <w:p w:rsidR="00AE1C81" w:rsidRDefault="00B33A25">
            <w:pPr>
              <w:spacing w:after="0" w:line="259" w:lineRule="auto"/>
              <w:ind w:left="1" w:right="119" w:firstLine="0"/>
              <w:jc w:val="left"/>
            </w:pPr>
            <w:r>
              <w:t xml:space="preserve">приказом МКОУ </w:t>
            </w:r>
            <w:proofErr w:type="gramStart"/>
            <w:r>
              <w:t xml:space="preserve">СОШ </w:t>
            </w:r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r>
              <w:t>Хамидие</w:t>
            </w:r>
            <w:proofErr w:type="spellEnd"/>
            <w:r>
              <w:rPr>
                <w:sz w:val="26"/>
              </w:rPr>
              <w:t xml:space="preserve"> </w:t>
            </w:r>
            <w:r>
              <w:t>от 28.08.20</w:t>
            </w:r>
            <w:r>
              <w:t>20</w:t>
            </w:r>
            <w:r>
              <w:t>г. №</w:t>
            </w:r>
            <w:r>
              <w:t xml:space="preserve">54 </w:t>
            </w:r>
          </w:p>
        </w:tc>
      </w:tr>
    </w:tbl>
    <w:p w:rsidR="00AE1C81" w:rsidRDefault="00B33A25">
      <w:pPr>
        <w:tabs>
          <w:tab w:val="center" w:pos="4689"/>
        </w:tabs>
        <w:ind w:left="-15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4119199</wp:posOffset>
            </wp:positionH>
            <wp:positionV relativeFrom="paragraph">
              <wp:posOffset>3916</wp:posOffset>
            </wp:positionV>
            <wp:extent cx="1508760" cy="1312545"/>
            <wp:effectExtent l="0" t="0" r="0" b="0"/>
            <wp:wrapSquare wrapText="bothSides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№1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ab/>
      </w:r>
      <w:proofErr w:type="gramStart"/>
      <w:r>
        <w:t>Протокол  от</w:t>
      </w:r>
      <w:proofErr w:type="gramEnd"/>
      <w:r>
        <w:t xml:space="preserve"> 25.08.20</w:t>
      </w:r>
      <w:r>
        <w:t>20</w:t>
      </w:r>
      <w:r>
        <w:t>г.</w:t>
      </w:r>
      <w:r>
        <w:t xml:space="preserve"> </w:t>
      </w:r>
    </w:p>
    <w:p w:rsidR="00AE1C81" w:rsidRDefault="00B33A25">
      <w:pPr>
        <w:spacing w:after="1233"/>
        <w:ind w:left="3380"/>
      </w:pPr>
      <w:r>
        <w:t>№1</w:t>
      </w:r>
      <w:r>
        <w:rPr>
          <w:sz w:val="28"/>
        </w:rPr>
        <w:t xml:space="preserve"> </w:t>
      </w:r>
    </w:p>
    <w:p w:rsidR="00AE1C81" w:rsidRDefault="00B33A25">
      <w:pPr>
        <w:spacing w:after="67" w:line="216" w:lineRule="auto"/>
        <w:ind w:left="0" w:right="425" w:firstLine="0"/>
        <w:jc w:val="left"/>
      </w:pPr>
      <w:r>
        <w:rPr>
          <w:sz w:val="28"/>
        </w:rPr>
        <w:t xml:space="preserve"> </w:t>
      </w:r>
      <w:r>
        <w:rPr>
          <w:b/>
          <w:color w:val="0F243E"/>
        </w:rPr>
        <w:t xml:space="preserve"> </w:t>
      </w:r>
    </w:p>
    <w:p w:rsidR="00AE1C81" w:rsidRDefault="00B33A25">
      <w:pPr>
        <w:pStyle w:val="1"/>
      </w:pPr>
      <w:r>
        <w:t xml:space="preserve">Положение </w:t>
      </w:r>
      <w:r>
        <w:t xml:space="preserve"> </w:t>
      </w:r>
    </w:p>
    <w:p w:rsidR="00AE1C81" w:rsidRDefault="00B33A25">
      <w:pPr>
        <w:spacing w:after="0" w:line="240" w:lineRule="auto"/>
        <w:ind w:left="1005" w:right="0" w:hanging="410"/>
        <w:jc w:val="left"/>
      </w:pPr>
      <w:r>
        <w:rPr>
          <w:b/>
          <w:color w:val="0F243E"/>
          <w:sz w:val="28"/>
        </w:rPr>
        <w:t>о форме, периодичности и порядке текущего контроля качества успеваемости и промежуточной аттестации обучающихся</w:t>
      </w:r>
      <w:r>
        <w:rPr>
          <w:sz w:val="28"/>
        </w:rPr>
        <w:t xml:space="preserve"> </w:t>
      </w:r>
    </w:p>
    <w:p w:rsidR="00AE1C81" w:rsidRDefault="00B33A25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AE1C81" w:rsidRDefault="00B33A25">
      <w:pPr>
        <w:pStyle w:val="2"/>
      </w:pPr>
      <w:r>
        <w:rPr>
          <w:b w:val="0"/>
        </w:rPr>
        <w:t>1.</w:t>
      </w:r>
      <w:r>
        <w:rPr>
          <w:rFonts w:ascii="Arial" w:eastAsia="Arial" w:hAnsi="Arial" w:cs="Arial"/>
          <w:b w:val="0"/>
        </w:rPr>
        <w:t xml:space="preserve"> </w:t>
      </w:r>
      <w:r>
        <w:t>Общие положения</w:t>
      </w:r>
      <w:r>
        <w:rPr>
          <w:color w:val="0F243E"/>
        </w:rPr>
        <w:t xml:space="preserve"> </w:t>
      </w:r>
    </w:p>
    <w:p w:rsidR="00AE1C81" w:rsidRDefault="00B33A25">
      <w:pPr>
        <w:ind w:left="-5" w:right="0"/>
      </w:pPr>
      <w:r>
        <w:t xml:space="preserve">1.1 Настоящее Положение разработано в </w:t>
      </w:r>
      <w:proofErr w:type="spellStart"/>
      <w:r>
        <w:t>соответсвии</w:t>
      </w:r>
      <w:proofErr w:type="spellEnd"/>
      <w:r>
        <w:t xml:space="preserve"> с Федеральным законом от 29 декабря 2012 г. «Об образовании в  Российской Федерации»,  </w:t>
      </w:r>
      <w:proofErr w:type="spellStart"/>
      <w:r>
        <w:t>санитарноэпимидеологическими</w:t>
      </w:r>
      <w:proofErr w:type="spellEnd"/>
      <w:r>
        <w:t xml:space="preserve"> правилами и нормативами (</w:t>
      </w:r>
      <w:proofErr w:type="spellStart"/>
      <w:r>
        <w:t>СанПин</w:t>
      </w:r>
      <w:proofErr w:type="spellEnd"/>
      <w:r>
        <w:t xml:space="preserve"> 2.4.2. 2821</w:t>
      </w:r>
      <w:r>
        <w:t>-</w:t>
      </w:r>
      <w:r>
        <w:t xml:space="preserve">10), приказом </w:t>
      </w:r>
      <w:proofErr w:type="spellStart"/>
      <w:r>
        <w:t>Министерста</w:t>
      </w:r>
      <w:proofErr w:type="spellEnd"/>
      <w:r>
        <w:t xml:space="preserve"> образования и науки </w:t>
      </w:r>
      <w:r>
        <w:t>Российской Федерации от 30 августа 2013г.</w:t>
      </w:r>
      <w:proofErr w:type="gramStart"/>
      <w:r>
        <w:t>,  №</w:t>
      </w:r>
      <w:proofErr w:type="gramEnd"/>
      <w:r>
        <w:t>1015  «Об утверждении Порядка организации и осуществлении образовательной деятельности по основным общеобразовательным программам –</w:t>
      </w:r>
      <w:r>
        <w:t xml:space="preserve"> </w:t>
      </w:r>
      <w:r>
        <w:t>образовательным программам начального общего, основного общего и среднего общег</w:t>
      </w:r>
      <w:r>
        <w:t>о образования» и Уставом школы.</w:t>
      </w:r>
      <w:r>
        <w:rPr>
          <w:b/>
          <w:color w:val="0F243E"/>
        </w:rPr>
        <w:t xml:space="preserve"> </w:t>
      </w:r>
    </w:p>
    <w:p w:rsidR="00AE1C81" w:rsidRDefault="00B33A25">
      <w:pPr>
        <w:ind w:left="-5" w:right="0"/>
      </w:pPr>
      <w:r>
        <w:t xml:space="preserve">1.2. Настоящее Положение регулирует режим организации образовательного процесса учащихся МКОУ СОШ им. З.Б. </w:t>
      </w:r>
      <w:proofErr w:type="spellStart"/>
      <w:r>
        <w:t>Максидова</w:t>
      </w:r>
      <w:proofErr w:type="spellEnd"/>
      <w:r>
        <w:t xml:space="preserve"> </w:t>
      </w:r>
      <w:proofErr w:type="spellStart"/>
      <w:r>
        <w:t>с.п</w:t>
      </w:r>
      <w:proofErr w:type="spellEnd"/>
      <w:r>
        <w:t xml:space="preserve">. </w:t>
      </w:r>
      <w:r>
        <w:t xml:space="preserve"> </w:t>
      </w:r>
      <w:proofErr w:type="spellStart"/>
      <w:r>
        <w:t>Хамидие</w:t>
      </w:r>
      <w:proofErr w:type="spellEnd"/>
      <w:r>
        <w:t>.</w:t>
      </w:r>
      <w:r>
        <w:t xml:space="preserve"> </w:t>
      </w:r>
    </w:p>
    <w:p w:rsidR="00AE1C81" w:rsidRDefault="00B33A25">
      <w:pPr>
        <w:ind w:left="-5" w:right="0"/>
      </w:pPr>
      <w:r>
        <w:t>1.3. Настоящее Положение является локальным нормативным актом школы, регулирующим периодич</w:t>
      </w:r>
      <w:r>
        <w:t>ность, порядок, систему оценок и формы проведения промежуточной аттестации учащихся и текущего контроля</w:t>
      </w:r>
      <w:r>
        <w:t xml:space="preserve"> </w:t>
      </w:r>
      <w:r>
        <w:t>их успеваемости.</w:t>
      </w:r>
      <w:r>
        <w:t xml:space="preserve"> </w:t>
      </w:r>
    </w:p>
    <w:p w:rsidR="00AE1C81" w:rsidRDefault="00B33A2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E1C81" w:rsidRDefault="00B33A25">
      <w:pPr>
        <w:ind w:left="-5" w:right="0"/>
      </w:pPr>
      <w:r>
        <w:rPr>
          <w:b/>
        </w:rPr>
        <w:t xml:space="preserve">2. Содержание и порядок проведения текущего контроля успеваемости учащихся </w:t>
      </w:r>
      <w:r>
        <w:t>3.1. Освоение образовательной программы, в том числе отде</w:t>
      </w:r>
      <w:r>
        <w:t>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учащихся.</w:t>
      </w:r>
      <w:r>
        <w:t xml:space="preserve"> </w:t>
      </w:r>
    </w:p>
    <w:p w:rsidR="00AE1C81" w:rsidRDefault="00B33A25">
      <w:pPr>
        <w:ind w:left="-5" w:right="0"/>
      </w:pPr>
      <w:r>
        <w:t>3.2. Текущий контроль успеваемости учащихся –</w:t>
      </w:r>
      <w:r>
        <w:t xml:space="preserve"> </w:t>
      </w:r>
      <w:r>
        <w:t>это систематическая про</w:t>
      </w:r>
      <w:r>
        <w:t>верка учебных достижений учащихся, проводимая педагогом в ходе осуществления образовательной деятельности в соответствии с образовательной программой. Проведение текущего контроля успеваемости направлено на обеспечение выстраивания образовательного процесс</w:t>
      </w:r>
      <w:r>
        <w:t xml:space="preserve">а максимально эффективным образом для </w:t>
      </w:r>
      <w:proofErr w:type="gramStart"/>
      <w:r>
        <w:t xml:space="preserve">достижения </w:t>
      </w:r>
      <w:r>
        <w:t xml:space="preserve"> </w:t>
      </w:r>
      <w:r>
        <w:t>результатов</w:t>
      </w:r>
      <w:proofErr w:type="gramEnd"/>
      <w:r>
        <w:t xml:space="preserve"> освоения основных общеобразовательных программ, предусмотренных федеральными государственными образовательными стандартами начального общего, основного общего и среднего общего образования (дале</w:t>
      </w:r>
      <w:r>
        <w:t>е –</w:t>
      </w:r>
      <w:r>
        <w:t xml:space="preserve"> </w:t>
      </w:r>
      <w:r>
        <w:t>ФГОС).</w:t>
      </w:r>
      <w:r>
        <w:t xml:space="preserve"> </w:t>
      </w:r>
    </w:p>
    <w:p w:rsidR="00AE1C81" w:rsidRDefault="00B33A25">
      <w:pPr>
        <w:ind w:left="-5" w:right="0"/>
      </w:pPr>
      <w:r>
        <w:lastRenderedPageBreak/>
        <w:t>3.3</w:t>
      </w:r>
      <w:r>
        <w:t>. Текущий контроль успеваемости учащихся проводится в течение учебного периода в целях:</w:t>
      </w:r>
      <w:r>
        <w:t xml:space="preserve"> </w:t>
      </w:r>
    </w:p>
    <w:p w:rsidR="00AE1C81" w:rsidRDefault="00B33A25">
      <w:pPr>
        <w:numPr>
          <w:ilvl w:val="0"/>
          <w:numId w:val="1"/>
        </w:numPr>
        <w:ind w:right="0"/>
      </w:pPr>
      <w:r>
        <w:t>контроля уровня достижения учащимися результатов, предусмотренных образовательной программой;</w:t>
      </w:r>
      <w:r>
        <w:t xml:space="preserve"> </w:t>
      </w:r>
    </w:p>
    <w:p w:rsidR="00AE1C81" w:rsidRDefault="00B33A25">
      <w:pPr>
        <w:numPr>
          <w:ilvl w:val="0"/>
          <w:numId w:val="1"/>
        </w:numPr>
        <w:ind w:right="0"/>
      </w:pPr>
      <w:r>
        <w:t xml:space="preserve">оценки соответствия результатов освоения образовательных </w:t>
      </w:r>
      <w:proofErr w:type="gramStart"/>
      <w:r>
        <w:t xml:space="preserve">программ </w:t>
      </w:r>
      <w:r>
        <w:t xml:space="preserve"> </w:t>
      </w:r>
      <w:r>
        <w:t>требованиям</w:t>
      </w:r>
      <w:proofErr w:type="gramEnd"/>
      <w:r>
        <w:t xml:space="preserve"> ФГОС;</w:t>
      </w:r>
      <w:r>
        <w:t xml:space="preserve"> </w:t>
      </w:r>
    </w:p>
    <w:p w:rsidR="00AE1C81" w:rsidRDefault="00B33A25">
      <w:pPr>
        <w:numPr>
          <w:ilvl w:val="0"/>
          <w:numId w:val="1"/>
        </w:numPr>
        <w:ind w:right="0"/>
      </w:pPr>
      <w:r>
        <w:t>проведения учащимся самооценки, оценки его работы педагогическим работником с целью возможного</w:t>
      </w:r>
      <w:r>
        <w:t xml:space="preserve"> </w:t>
      </w:r>
      <w:proofErr w:type="gramStart"/>
      <w:r>
        <w:t xml:space="preserve">совершенствования </w:t>
      </w:r>
      <w:r>
        <w:t xml:space="preserve"> </w:t>
      </w:r>
      <w:r>
        <w:t>образовательного</w:t>
      </w:r>
      <w:proofErr w:type="gramEnd"/>
      <w:r>
        <w:t xml:space="preserve"> процесса;</w:t>
      </w:r>
      <w:r>
        <w:t xml:space="preserve"> </w:t>
      </w:r>
    </w:p>
    <w:p w:rsidR="00AE1C81" w:rsidRDefault="00B33A25">
      <w:pPr>
        <w:numPr>
          <w:ilvl w:val="1"/>
          <w:numId w:val="2"/>
        </w:numPr>
        <w:ind w:right="0"/>
      </w:pPr>
      <w:r>
        <w:t>Текущий контроль осуществляется педагогическим работником, реализующим соответствующую часть образовательной программы.</w:t>
      </w:r>
      <w:r>
        <w:t xml:space="preserve"> </w:t>
      </w:r>
    </w:p>
    <w:p w:rsidR="00AE1C81" w:rsidRDefault="00B33A25">
      <w:pPr>
        <w:numPr>
          <w:ilvl w:val="1"/>
          <w:numId w:val="2"/>
        </w:numPr>
        <w:ind w:right="0"/>
      </w:pPr>
      <w:r>
        <w:t xml:space="preserve">Порядок, формы, периодичность, количество обязательных мероприятий при проведении текущего контроля успеваемости учащихся определяются </w:t>
      </w:r>
      <w:r>
        <w:t>педагогическим работником с учетом образовательной программы.</w:t>
      </w:r>
      <w:r>
        <w:t xml:space="preserve"> </w:t>
      </w:r>
    </w:p>
    <w:p w:rsidR="00AE1C81" w:rsidRDefault="00B33A25">
      <w:pPr>
        <w:numPr>
          <w:ilvl w:val="1"/>
          <w:numId w:val="2"/>
        </w:numPr>
        <w:ind w:right="0"/>
      </w:pPr>
      <w:r>
        <w:t xml:space="preserve">Фиксация результатов текущего контроля осуществляется, как правило, по пятибалльной системе. </w:t>
      </w:r>
      <w:r>
        <w:t xml:space="preserve"> </w:t>
      </w:r>
    </w:p>
    <w:p w:rsidR="00AE1C81" w:rsidRDefault="00B33A25">
      <w:pPr>
        <w:numPr>
          <w:ilvl w:val="1"/>
          <w:numId w:val="2"/>
        </w:numPr>
        <w:ind w:right="0"/>
      </w:pPr>
      <w:r>
        <w:t>Текущий контроль успеваемости учащихся первого класса в течение учебного года осуществляется без ф</w:t>
      </w:r>
      <w:r>
        <w:t xml:space="preserve">иксации достижений </w:t>
      </w:r>
      <w:proofErr w:type="gramStart"/>
      <w:r>
        <w:t>учащихся</w:t>
      </w:r>
      <w:r>
        <w:t xml:space="preserve">  </w:t>
      </w:r>
      <w:r>
        <w:t>в</w:t>
      </w:r>
      <w:proofErr w:type="gramEnd"/>
      <w:r>
        <w:t xml:space="preserve"> виде отметок по пятибалльной системе, допустимо использовать только положительную и не различаемую по уровням фиксацию.</w:t>
      </w:r>
      <w:r>
        <w:t xml:space="preserve"> </w:t>
      </w:r>
    </w:p>
    <w:p w:rsidR="00AE1C81" w:rsidRDefault="00B33A25">
      <w:pPr>
        <w:numPr>
          <w:ilvl w:val="1"/>
          <w:numId w:val="2"/>
        </w:numPr>
        <w:spacing w:after="273"/>
        <w:ind w:right="0"/>
      </w:pPr>
      <w:r>
        <w:t>Последствия получения неудовлетворительного результата текущего контроля успеваемости определяются педаг</w:t>
      </w:r>
      <w:r>
        <w:t>огическим работником в соответствии с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</w:t>
      </w:r>
      <w:r>
        <w:t xml:space="preserve">ошении учащегося. </w:t>
      </w:r>
      <w:r>
        <w:t xml:space="preserve">  </w:t>
      </w:r>
    </w:p>
    <w:p w:rsidR="00AE1C81" w:rsidRDefault="00B33A25">
      <w:pPr>
        <w:numPr>
          <w:ilvl w:val="1"/>
          <w:numId w:val="2"/>
        </w:numPr>
        <w:spacing w:after="273"/>
        <w:ind w:right="0"/>
      </w:pPr>
      <w:r>
        <w:t>Результаты текущего контроля фиксируются в документах (классных журналах и иных установленных документах).</w:t>
      </w:r>
      <w:r>
        <w:rPr>
          <w:sz w:val="28"/>
        </w:rPr>
        <w:t xml:space="preserve"> </w:t>
      </w:r>
      <w:r>
        <w:t xml:space="preserve">Особенности оценки всех форм текущего контроля </w:t>
      </w:r>
      <w:proofErr w:type="gramStart"/>
      <w:r>
        <w:t>образовательных результатов</w:t>
      </w:r>
      <w:proofErr w:type="gramEnd"/>
      <w:r>
        <w:t xml:space="preserve"> обучающихся регламентируются критериями оценки образо</w:t>
      </w:r>
      <w:r>
        <w:t xml:space="preserve">вательных результатов обучающихся. </w:t>
      </w:r>
      <w:r>
        <w:t xml:space="preserve"> </w:t>
      </w:r>
    </w:p>
    <w:p w:rsidR="00AE1C81" w:rsidRDefault="00B33A25">
      <w:pPr>
        <w:spacing w:after="271"/>
        <w:ind w:left="-5" w:right="0"/>
      </w:pPr>
      <w:r>
        <w:t xml:space="preserve">В рамках текущего контроля успеваемости по отдельным предметам предусмотрены обязательные формы контроля (письменные и практические контрольные работы). </w:t>
      </w:r>
      <w:r>
        <w:t xml:space="preserve"> </w:t>
      </w:r>
    </w:p>
    <w:p w:rsidR="00AE1C81" w:rsidRDefault="00B33A25">
      <w:pPr>
        <w:numPr>
          <w:ilvl w:val="1"/>
          <w:numId w:val="2"/>
        </w:numPr>
        <w:spacing w:after="271"/>
        <w:ind w:right="0"/>
      </w:pPr>
      <w:r>
        <w:t>При текущем контроле успеваемости учащихся применяется пятибалль</w:t>
      </w:r>
      <w:r>
        <w:t>ная система оценивания в виде отметки в баллах: 5 баллов –</w:t>
      </w:r>
      <w:r>
        <w:t xml:space="preserve"> </w:t>
      </w:r>
      <w:r>
        <w:t>«отлично», 4 балла –</w:t>
      </w:r>
      <w:r>
        <w:t xml:space="preserve"> </w:t>
      </w:r>
      <w:r>
        <w:t>«хорошо», 3 балла –</w:t>
      </w:r>
      <w:r>
        <w:t xml:space="preserve"> </w:t>
      </w:r>
      <w:r>
        <w:t>«удовлетворительно», 2 балла –</w:t>
      </w:r>
      <w:r>
        <w:t xml:space="preserve"> </w:t>
      </w:r>
      <w:r>
        <w:t>«неудовлетворительно»</w:t>
      </w:r>
      <w:r>
        <w:t xml:space="preserve">.  </w:t>
      </w:r>
    </w:p>
    <w:p w:rsidR="00AE1C81" w:rsidRDefault="00B33A25">
      <w:pPr>
        <w:spacing w:after="271"/>
        <w:ind w:left="-5" w:right="0"/>
      </w:pPr>
      <w:r>
        <w:t>балл «5» ставится, когда ученик обнаруживает усвоение обязательного уровня и уровня повышенной сложн</w:t>
      </w:r>
      <w:r>
        <w:t>ости учебных программ; выделяет главные положения в изученном материале и не затрудняется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материала; письменные работы</w:t>
      </w:r>
      <w:r>
        <w:t xml:space="preserve"> выполняет уверенно и аккуратно; </w:t>
      </w:r>
      <w:r>
        <w:t xml:space="preserve"> </w:t>
      </w:r>
    </w:p>
    <w:p w:rsidR="00AE1C81" w:rsidRDefault="00B33A25">
      <w:pPr>
        <w:ind w:left="-5" w:right="0"/>
      </w:pPr>
      <w:r>
        <w:t>балл «4» ставится, когда ученик обнаруживает усвоение обязательного и частично повышенного уровня сложности учебных программ; отвечает без особых затруднений на вопросы учителя; умеет применять полученные знания на практи</w:t>
      </w:r>
      <w:r>
        <w:t>ке; в устных ответах не допускается серьезных ошибок; легко устраняет отдельные неточности с помощью дополнительных вопросов учителя; в письменных работах</w:t>
      </w:r>
      <w:r>
        <w:t xml:space="preserve"> </w:t>
      </w:r>
      <w:r>
        <w:t xml:space="preserve">делает незначительные ошибки; </w:t>
      </w:r>
      <w:r>
        <w:t xml:space="preserve"> </w:t>
      </w:r>
    </w:p>
    <w:p w:rsidR="00AE1C81" w:rsidRDefault="00B33A25">
      <w:pPr>
        <w:spacing w:after="269"/>
        <w:ind w:left="-5" w:right="0"/>
      </w:pPr>
      <w:r>
        <w:lastRenderedPageBreak/>
        <w:t>балл «3» ставится, когда ученик обнаруживает усвоение обязательного у</w:t>
      </w:r>
      <w:r>
        <w:t>ровня учебных программ, но испытывает затруднения при его самостоятельном воспроизведении и требует дополнительных уточняющих вопросов учителя; предпочитает отвечать на вопросы наводящего характера и испытывает затруднение при ответах на видоизмененные воп</w:t>
      </w:r>
      <w:r>
        <w:t xml:space="preserve">росы; допускает ошибки в письменных работах. Знания, оцениваемые баллом «3», зачастую сформированы только на уровне представлений и элементарных понятий; </w:t>
      </w:r>
      <w:r>
        <w:t xml:space="preserve"> </w:t>
      </w:r>
    </w:p>
    <w:p w:rsidR="00AE1C81" w:rsidRDefault="00B33A25">
      <w:pPr>
        <w:spacing w:after="271"/>
        <w:ind w:left="-5" w:right="0"/>
      </w:pPr>
      <w:r>
        <w:t>балл «2» ставится, когда у ученика имеются представления об изучаемом материале, но большая часть об</w:t>
      </w:r>
      <w:r>
        <w:t xml:space="preserve">язательного уровня учебных программ не усвоена, в письменных работах ученик допускает грубые ошибки. </w:t>
      </w:r>
      <w:r>
        <w:t xml:space="preserve"> </w:t>
      </w:r>
    </w:p>
    <w:p w:rsidR="00AE1C81" w:rsidRDefault="00B33A25">
      <w:pPr>
        <w:spacing w:after="271"/>
        <w:ind w:left="-5" w:right="0"/>
      </w:pPr>
      <w:r>
        <w:t xml:space="preserve">Знания, оцениваемые баллами «4» и «5», как правило, характеризуются высоким понятийным уровнем, глубоким усвоением фактов и вытекающих из них следствий. </w:t>
      </w:r>
      <w:r>
        <w:t xml:space="preserve"> </w:t>
      </w:r>
    </w:p>
    <w:p w:rsidR="00AE1C81" w:rsidRDefault="00B33A25">
      <w:pPr>
        <w:spacing w:after="274"/>
        <w:ind w:left="-5" w:right="0"/>
      </w:pPr>
      <w:r>
        <w:t>3.11</w:t>
      </w:r>
      <w:r>
        <w:t xml:space="preserve">. По русскому языку и математике отметка выставляется с учетом результатов письменных контрольных работ. </w:t>
      </w:r>
      <w:r>
        <w:t xml:space="preserve"> </w:t>
      </w:r>
    </w:p>
    <w:p w:rsidR="00AE1C81" w:rsidRDefault="00B33A25">
      <w:pPr>
        <w:spacing w:after="273"/>
        <w:ind w:left="-5" w:right="0"/>
      </w:pPr>
      <w:r>
        <w:t>3.12.</w:t>
      </w:r>
      <w:r>
        <w:rPr>
          <w:sz w:val="28"/>
        </w:rPr>
        <w:t xml:space="preserve"> </w:t>
      </w:r>
      <w:r>
        <w:t>Текущий контроль успеваемости учащихся, временно находящихся в санаторных и других медицинских организациях осуществляется в этих организ</w:t>
      </w:r>
      <w:r>
        <w:t xml:space="preserve">ациях, а полученные результаты учитываются при выставлении четвертных, полугодовых отметок. </w:t>
      </w:r>
      <w:r>
        <w:t xml:space="preserve"> </w:t>
      </w:r>
    </w:p>
    <w:p w:rsidR="00AE1C81" w:rsidRDefault="00B33A25">
      <w:pPr>
        <w:spacing w:after="271"/>
        <w:ind w:left="-5" w:right="0"/>
      </w:pPr>
      <w:r>
        <w:t>3.13</w:t>
      </w:r>
      <w:r>
        <w:t xml:space="preserve">.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отметки. </w:t>
      </w:r>
      <w:r>
        <w:t xml:space="preserve"> </w:t>
      </w:r>
    </w:p>
    <w:p w:rsidR="00AE1C81" w:rsidRDefault="00B33A25">
      <w:pPr>
        <w:spacing w:after="273"/>
        <w:ind w:left="-5" w:right="0"/>
      </w:pPr>
      <w:r>
        <w:t>3.14</w:t>
      </w:r>
      <w:r>
        <w:t>. При выставлении неудовлетворительной отметки учащемуся, учитель</w:t>
      </w:r>
      <w:r>
        <w:t>-</w:t>
      </w:r>
      <w:r>
        <w:t xml:space="preserve">предметник должен запланировать повторный опрос данного учащегося на следующих уроках с выставлением отметки. </w:t>
      </w:r>
      <w:r>
        <w:t xml:space="preserve"> </w:t>
      </w:r>
    </w:p>
    <w:p w:rsidR="00AE1C81" w:rsidRDefault="00B33A25">
      <w:pPr>
        <w:spacing w:after="273"/>
        <w:ind w:left="-5" w:right="0"/>
      </w:pPr>
      <w:r>
        <w:t>3.15</w:t>
      </w:r>
      <w:r>
        <w:t>. При пропуске учащихся по уважительной причине более 70% учебного вре</w:t>
      </w:r>
      <w:r>
        <w:t xml:space="preserve">мени, отводимого на изучение предмета, при отсутствии минимального количества отметок для получения отметки за четверть (полугодие) учащийся подлежит текущему контролю на уровне администрации школы по индивидуальному графику. </w:t>
      </w:r>
      <w:r>
        <w:t xml:space="preserve"> </w:t>
      </w:r>
    </w:p>
    <w:p w:rsidR="00AE1C81" w:rsidRDefault="00B33A25">
      <w:pPr>
        <w:ind w:left="-5" w:right="0"/>
      </w:pPr>
      <w:r>
        <w:t>3.16</w:t>
      </w:r>
      <w:r>
        <w:t xml:space="preserve">. Отметки учащемуся за четверть, полугодие выставляются на основании результатов тематического и поурочного текущего контроля успеваемости, за 3 дня до начала каникул или начала промежуточной/итоговой аттестации. </w:t>
      </w:r>
      <w:r>
        <w:t xml:space="preserve"> </w:t>
      </w:r>
    </w:p>
    <w:p w:rsidR="00AE1C81" w:rsidRDefault="00B33A25">
      <w:pPr>
        <w:spacing w:after="273"/>
        <w:ind w:left="-5" w:right="0"/>
      </w:pPr>
      <w:proofErr w:type="gramStart"/>
      <w:r>
        <w:t>Отметка  за</w:t>
      </w:r>
      <w:proofErr w:type="gramEnd"/>
      <w:r>
        <w:t xml:space="preserve"> четверть</w:t>
      </w:r>
      <w:r>
        <w:t xml:space="preserve"> </w:t>
      </w:r>
      <w:r>
        <w:t>выставляется при наличии 3</w:t>
      </w:r>
      <w:r>
        <w:t>-</w:t>
      </w:r>
      <w:r>
        <w:t xml:space="preserve">х и более текущих отметок за соответствующий период. Полугодовые отметки выставляются при наличии </w:t>
      </w:r>
      <w:proofErr w:type="gramStart"/>
      <w:r>
        <w:t>5  и</w:t>
      </w:r>
      <w:proofErr w:type="gramEnd"/>
      <w:r>
        <w:t xml:space="preserve"> более отметок за соответствующий период.</w:t>
      </w:r>
      <w:r>
        <w:t xml:space="preserve"> </w:t>
      </w:r>
    </w:p>
    <w:p w:rsidR="00AE1C81" w:rsidRDefault="00B33A25">
      <w:pPr>
        <w:spacing w:after="273"/>
        <w:ind w:left="-5" w:right="0"/>
      </w:pPr>
      <w:r>
        <w:t>3.17</w:t>
      </w:r>
      <w:r>
        <w:t xml:space="preserve">. Четвертные (полугодовые) отметки выставляются на основе отметок, выставленных </w:t>
      </w:r>
      <w:r>
        <w:t>в результате поурочного и тематического текущего контроля успеваемости как округленное по законам математики до целого числа среднее арифметическое текущих отметок, полученных учащимися в период четверти (полугодия) по данному предмету. Если средняя арифме</w:t>
      </w:r>
      <w:r>
        <w:t xml:space="preserve">тическая отметка «2,5», «3,5», «4,5», учитель вправе учитывать результаты контрольных испытаний в течение четверти (полугодия). </w:t>
      </w:r>
      <w:r>
        <w:t xml:space="preserve"> </w:t>
      </w:r>
    </w:p>
    <w:p w:rsidR="00AE1C81" w:rsidRDefault="00B33A25">
      <w:pPr>
        <w:ind w:left="-5" w:right="0"/>
      </w:pPr>
      <w:r>
        <w:t>3.18</w:t>
      </w:r>
      <w:r>
        <w:t xml:space="preserve">. По курсу ОРКСЭ вводится </w:t>
      </w:r>
      <w:proofErr w:type="spellStart"/>
      <w:r>
        <w:t>безотметочное</w:t>
      </w:r>
      <w:proofErr w:type="spellEnd"/>
      <w:r>
        <w:t xml:space="preserve"> обучение. Объектом оценивания по данному курсу становится нравственная и культурол</w:t>
      </w:r>
      <w:r>
        <w:t xml:space="preserve">огическая компетентность ученика, рассматриваемые как универсальная способность человека понимать значение </w:t>
      </w:r>
      <w:r>
        <w:lastRenderedPageBreak/>
        <w:t>нравственных норм, правил морали, веры и религии в жизни человека, семьи, общества, воспитание потребности к духовному развитию, которая проводится в</w:t>
      </w:r>
      <w:r>
        <w:t xml:space="preserve"> виде проведения систематизированных упражнений и тестовых заданий разных типов. </w:t>
      </w:r>
      <w:r>
        <w:t xml:space="preserve"> </w:t>
      </w:r>
      <w:r>
        <w:t>Успеваемость учащихся,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</w:t>
      </w:r>
      <w:r>
        <w:t>дивидуальным учебным планом.</w:t>
      </w:r>
      <w:r>
        <w:t xml:space="preserve"> </w:t>
      </w:r>
    </w:p>
    <w:p w:rsidR="00AE1C81" w:rsidRDefault="00B33A25">
      <w:pPr>
        <w:ind w:left="-5" w:right="0"/>
      </w:pPr>
      <w:r>
        <w:t>3.19</w:t>
      </w:r>
      <w:r>
        <w:t xml:space="preserve">. Педагогические работники доводят до сведения родителей (законных </w:t>
      </w:r>
      <w:proofErr w:type="gramStart"/>
      <w:r>
        <w:t>представителей)</w:t>
      </w:r>
      <w:r>
        <w:t xml:space="preserve">  </w:t>
      </w:r>
      <w:r>
        <w:t>сведения</w:t>
      </w:r>
      <w:proofErr w:type="gramEnd"/>
      <w:r>
        <w:t xml:space="preserve"> о результатах текущего контроля успеваемости учащихся как посредством заполнения предусмотренных документов, в том числе в электр</w:t>
      </w:r>
      <w:r>
        <w:t>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с</w:t>
      </w:r>
      <w:r>
        <w:t xml:space="preserve"> </w:t>
      </w:r>
      <w:r>
        <w:t>родителями (законными представителями) учащихся обязаны прокомментировать результаты текущего ко</w:t>
      </w:r>
      <w:r>
        <w:t xml:space="preserve">нтроля </w:t>
      </w:r>
      <w:proofErr w:type="gramStart"/>
      <w:r>
        <w:t>успеваемости</w:t>
      </w:r>
      <w:proofErr w:type="gramEnd"/>
      <w:r>
        <w:t xml:space="preserve"> учащихся в устной форме. Родители (законные представители) имеют право на получение информации об итогах </w:t>
      </w:r>
      <w:proofErr w:type="gramStart"/>
      <w:r>
        <w:t>текущего</w:t>
      </w:r>
      <w:r>
        <w:t xml:space="preserve"> </w:t>
      </w:r>
      <w:r>
        <w:t>контроля успеваемости</w:t>
      </w:r>
      <w:proofErr w:type="gramEnd"/>
      <w:r>
        <w:t xml:space="preserve"> учащегося в письменной форме в виде выписки из соответствующих документов, для чего должны обратитьс</w:t>
      </w:r>
      <w:r>
        <w:t>я к классному руководителю.</w:t>
      </w:r>
      <w:r>
        <w:t xml:space="preserve"> </w:t>
      </w:r>
    </w:p>
    <w:p w:rsidR="00AE1C81" w:rsidRDefault="00B33A2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E1C81" w:rsidRDefault="00B33A25">
      <w:pPr>
        <w:pStyle w:val="2"/>
        <w:ind w:left="-5"/>
      </w:pPr>
      <w:r>
        <w:t>4. Содержание, и порядок проведения</w:t>
      </w:r>
      <w:r>
        <w:t xml:space="preserve"> </w:t>
      </w:r>
      <w:r>
        <w:t>промежуточной аттестации</w:t>
      </w:r>
      <w:r>
        <w:t xml:space="preserve"> </w:t>
      </w:r>
    </w:p>
    <w:p w:rsidR="00AE1C81" w:rsidRDefault="00B33A25">
      <w:pPr>
        <w:ind w:left="-5" w:right="0"/>
      </w:pPr>
      <w:r>
        <w:t>4.1. Промежуточная аттестация –</w:t>
      </w:r>
      <w:r>
        <w:t xml:space="preserve"> </w:t>
      </w:r>
      <w:r>
        <w:t xml:space="preserve">это установление уровня достижения результатов освоения учебных предметов, курсов, дисциплин, </w:t>
      </w:r>
      <w:proofErr w:type="gramStart"/>
      <w:r>
        <w:t>предусмотренных</w:t>
      </w:r>
      <w:r>
        <w:t xml:space="preserve">  </w:t>
      </w:r>
      <w:r>
        <w:t>образовательной</w:t>
      </w:r>
      <w:proofErr w:type="gramEnd"/>
      <w:r>
        <w:t xml:space="preserve"> прог</w:t>
      </w:r>
      <w:r>
        <w:t>раммой.</w:t>
      </w:r>
      <w:r>
        <w:t xml:space="preserve"> </w:t>
      </w:r>
    </w:p>
    <w:p w:rsidR="00AE1C81" w:rsidRDefault="00B33A25">
      <w:pPr>
        <w:ind w:left="-5" w:right="0"/>
      </w:pPr>
      <w:r>
        <w:t>Промежуточная аттестация проводится начиная со второго класса. Промежуточная аттестация подразделяется на четвертную (полугодовую) промежуточную аттестацию, которая проводится по каждому учебному предмету, курсу, дисциплине, модулю по итогам четве</w:t>
      </w:r>
      <w:r>
        <w:t>рти (полугодия), а также годовую промежуточную аттестацию, которая проводится по каждому учебному предмету, курсу, дисциплине, модулю по итогам учебного года.</w:t>
      </w:r>
      <w:r>
        <w:t xml:space="preserve"> </w:t>
      </w:r>
    </w:p>
    <w:p w:rsidR="00AE1C81" w:rsidRDefault="00B33A25">
      <w:pPr>
        <w:ind w:left="-5" w:right="0"/>
      </w:pPr>
      <w:r>
        <w:t xml:space="preserve">Сроки </w:t>
      </w:r>
      <w:r>
        <w:tab/>
        <w:t xml:space="preserve">проведения </w:t>
      </w:r>
      <w:r>
        <w:tab/>
        <w:t xml:space="preserve">промежуточной </w:t>
      </w:r>
      <w:r>
        <w:tab/>
        <w:t xml:space="preserve">аттестации </w:t>
      </w:r>
      <w:r>
        <w:tab/>
        <w:t xml:space="preserve">определяются </w:t>
      </w:r>
      <w:r>
        <w:tab/>
        <w:t>образовательной программой.</w:t>
      </w:r>
      <w:r>
        <w:t xml:space="preserve"> </w:t>
      </w:r>
    </w:p>
    <w:p w:rsidR="00AE1C81" w:rsidRDefault="00B33A25">
      <w:pPr>
        <w:numPr>
          <w:ilvl w:val="0"/>
          <w:numId w:val="3"/>
        </w:numPr>
        <w:ind w:right="0"/>
      </w:pPr>
      <w:r>
        <w:t>2.</w:t>
      </w:r>
      <w:r>
        <w:t>Четве</w:t>
      </w:r>
      <w:r>
        <w:t>ртная</w:t>
      </w:r>
      <w:r>
        <w:t xml:space="preserve"> (</w:t>
      </w:r>
      <w:r>
        <w:t>полугодовая)</w:t>
      </w:r>
      <w:r>
        <w:t xml:space="preserve"> </w:t>
      </w:r>
      <w:r>
        <w:t>промежуточная</w:t>
      </w:r>
      <w:r>
        <w:t xml:space="preserve"> </w:t>
      </w:r>
      <w:r>
        <w:t>аттестация</w:t>
      </w:r>
      <w:r>
        <w:t xml:space="preserve"> </w:t>
      </w:r>
      <w:r>
        <w:t>проводится</w:t>
      </w:r>
      <w:r>
        <w:t xml:space="preserve"> </w:t>
      </w:r>
      <w:r>
        <w:t>на</w:t>
      </w:r>
      <w:r>
        <w:t xml:space="preserve"> </w:t>
      </w:r>
      <w:r>
        <w:t>основе</w:t>
      </w:r>
      <w:r>
        <w:t xml:space="preserve"> </w:t>
      </w:r>
      <w:r>
        <w:t>результатов текущего</w:t>
      </w:r>
      <w:r>
        <w:t xml:space="preserve"> </w:t>
      </w:r>
      <w:r>
        <w:t>контроля</w:t>
      </w:r>
      <w:r>
        <w:t xml:space="preserve"> </w:t>
      </w:r>
      <w:r>
        <w:t>успеваемости</w:t>
      </w:r>
      <w:r>
        <w:t xml:space="preserve">, </w:t>
      </w:r>
      <w:r>
        <w:t>и</w:t>
      </w:r>
      <w:r>
        <w:t xml:space="preserve"> </w:t>
      </w:r>
      <w:r>
        <w:t>представляет</w:t>
      </w:r>
      <w:r>
        <w:t xml:space="preserve"> </w:t>
      </w:r>
      <w:r>
        <w:t>собой</w:t>
      </w:r>
      <w:r>
        <w:t xml:space="preserve"> </w:t>
      </w:r>
      <w:r>
        <w:t>среднее</w:t>
      </w:r>
      <w:r>
        <w:t xml:space="preserve"> </w:t>
      </w:r>
      <w:r>
        <w:t>арифметическое</w:t>
      </w:r>
      <w:r>
        <w:t xml:space="preserve"> </w:t>
      </w:r>
      <w:r>
        <w:t>взвешенное текущих</w:t>
      </w:r>
      <w:r>
        <w:t xml:space="preserve"> </w:t>
      </w:r>
      <w:r>
        <w:t>отметок</w:t>
      </w:r>
      <w:r>
        <w:t xml:space="preserve"> </w:t>
      </w:r>
      <w:r>
        <w:t>за</w:t>
      </w:r>
      <w:r>
        <w:t xml:space="preserve"> </w:t>
      </w:r>
      <w:r>
        <w:t>данную</w:t>
      </w:r>
      <w:r>
        <w:t xml:space="preserve"> </w:t>
      </w:r>
      <w:r>
        <w:t>четверть</w:t>
      </w:r>
      <w:r>
        <w:t xml:space="preserve"> (</w:t>
      </w:r>
      <w:r>
        <w:t>полугодие</w:t>
      </w:r>
      <w:r>
        <w:t xml:space="preserve">).  </w:t>
      </w:r>
      <w:r>
        <w:t>Годовая промежуточная аттестация проводится на основе результатов четвертных (полугодовых) промежуточных аттестаций, и представляет собой результат четвертной (полугодовой) аттестации в случае, если учебный предмет, курс, дисциплина, модуль осваивался обуч</w:t>
      </w:r>
      <w:r>
        <w:t xml:space="preserve">ающимся в срок одной четверти (полугодия), либо среднее арифметическое результатов четвертных (полугодовых) аттестаций в случае, если учебный предмет, курс, дисциплина, модуль осваивался обучающимся в срок более одной четверти (полугодия). </w:t>
      </w:r>
      <w:r>
        <w:t xml:space="preserve"> </w:t>
      </w:r>
    </w:p>
    <w:p w:rsidR="00AE1C81" w:rsidRDefault="00B33A25">
      <w:pPr>
        <w:ind w:left="-5" w:right="0"/>
      </w:pPr>
      <w:r>
        <w:t>4.3</w:t>
      </w:r>
      <w:r>
        <w:t>. Целями пр</w:t>
      </w:r>
      <w:r>
        <w:t>оведения промежуточной аттестации являются:</w:t>
      </w:r>
      <w:r>
        <w:t xml:space="preserve"> </w:t>
      </w:r>
    </w:p>
    <w:p w:rsidR="00AE1C81" w:rsidRDefault="00B33A25">
      <w:pPr>
        <w:numPr>
          <w:ilvl w:val="0"/>
          <w:numId w:val="4"/>
        </w:numPr>
        <w:ind w:right="0" w:hanging="139"/>
      </w:pPr>
      <w:r>
        <w:t>объективное установление фактического уровня освоения образовательной программы и достижения результатов освоения образовательной программы;</w:t>
      </w:r>
      <w:r>
        <w:t xml:space="preserve"> </w:t>
      </w:r>
    </w:p>
    <w:p w:rsidR="00AE1C81" w:rsidRDefault="00B33A25">
      <w:pPr>
        <w:numPr>
          <w:ilvl w:val="0"/>
          <w:numId w:val="4"/>
        </w:numPr>
        <w:ind w:right="0" w:hanging="139"/>
      </w:pPr>
      <w:r>
        <w:t>соотнесение этого уровня с требованиями ФГОС;</w:t>
      </w:r>
      <w:r>
        <w:t xml:space="preserve"> </w:t>
      </w:r>
    </w:p>
    <w:p w:rsidR="00AE1C81" w:rsidRDefault="00B33A25">
      <w:pPr>
        <w:numPr>
          <w:ilvl w:val="0"/>
          <w:numId w:val="4"/>
        </w:numPr>
        <w:ind w:right="0" w:hanging="139"/>
      </w:pPr>
      <w:r>
        <w:t>оценка достижений конк</w:t>
      </w:r>
      <w:r>
        <w:t>ретного учащегося, позволяющая выявить пробелы в освоении им образовательной программы и учитывать индивидуальные</w:t>
      </w:r>
      <w:r>
        <w:t xml:space="preserve"> </w:t>
      </w:r>
      <w:r>
        <w:t>потребности учащегося в осуществлении образовательной деятельности,</w:t>
      </w:r>
      <w:r>
        <w:t xml:space="preserve"> </w:t>
      </w:r>
    </w:p>
    <w:p w:rsidR="00AE1C81" w:rsidRDefault="00B33A25">
      <w:pPr>
        <w:numPr>
          <w:ilvl w:val="0"/>
          <w:numId w:val="4"/>
        </w:numPr>
        <w:ind w:right="0" w:hanging="139"/>
      </w:pPr>
      <w:r>
        <w:t xml:space="preserve">оценка динамики индивидуальных образовательных достижений, продвижения в </w:t>
      </w:r>
      <w:r>
        <w:t>достижении планируемых результатов освоения образовательной программы</w:t>
      </w:r>
      <w:r>
        <w:t xml:space="preserve"> </w:t>
      </w:r>
    </w:p>
    <w:p w:rsidR="00AE1C81" w:rsidRDefault="00B33A25">
      <w:pPr>
        <w:ind w:left="-5" w:right="0"/>
      </w:pPr>
      <w:r>
        <w:t xml:space="preserve">4.4. </w:t>
      </w:r>
      <w:r>
        <w:t xml:space="preserve">Промежуточная </w:t>
      </w:r>
      <w:proofErr w:type="gramStart"/>
      <w:r>
        <w:t xml:space="preserve">аттестация </w:t>
      </w:r>
      <w:r>
        <w:t xml:space="preserve"> </w:t>
      </w:r>
      <w:r>
        <w:t>проводится</w:t>
      </w:r>
      <w:proofErr w:type="gramEnd"/>
      <w:r>
        <w:t xml:space="preserve"> на основе принципов объективности, беспристрастности. Оценка результатов освоения учащимися образовательных программ осуществляется в зависимос</w:t>
      </w:r>
      <w:r>
        <w:t xml:space="preserve">ти от достигнутых учащимся результатов и не может быть </w:t>
      </w:r>
      <w:r>
        <w:lastRenderedPageBreak/>
        <w:t>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  <w:r>
        <w:t xml:space="preserve"> </w:t>
      </w:r>
    </w:p>
    <w:p w:rsidR="00AE1C81" w:rsidRDefault="00B33A25">
      <w:pPr>
        <w:ind w:left="-5" w:right="0"/>
      </w:pPr>
      <w:r>
        <w:t>4.6</w:t>
      </w:r>
      <w:r>
        <w:t xml:space="preserve">. Формами промежуточной </w:t>
      </w:r>
      <w:r>
        <w:t>аттестации являются:</w:t>
      </w:r>
      <w:r>
        <w:t xml:space="preserve"> </w:t>
      </w:r>
    </w:p>
    <w:p w:rsidR="00AE1C81" w:rsidRDefault="00B33A25">
      <w:pPr>
        <w:numPr>
          <w:ilvl w:val="0"/>
          <w:numId w:val="4"/>
        </w:numPr>
        <w:ind w:right="0" w:hanging="139"/>
      </w:pPr>
      <w:r>
        <w:t>письменная проверка</w:t>
      </w:r>
      <w:r>
        <w:t xml:space="preserve"> </w:t>
      </w:r>
      <w:r>
        <w:t>–</w:t>
      </w:r>
      <w:r>
        <w:t xml:space="preserve"> </w:t>
      </w:r>
      <w:r>
        <w:t xml:space="preserve">письменный ответ учащегося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</w:t>
      </w:r>
      <w:proofErr w:type="gramStart"/>
      <w:r>
        <w:t>отчёты</w:t>
      </w:r>
      <w:r>
        <w:t xml:space="preserve">  </w:t>
      </w:r>
      <w:r>
        <w:t>о</w:t>
      </w:r>
      <w:proofErr w:type="gramEnd"/>
      <w:r>
        <w:t xml:space="preserve"> наблюдени</w:t>
      </w:r>
      <w:r>
        <w:t>ях; письменные ответы на вопросы теста; сочинения, изложения, диктанты, рефераты и другое;</w:t>
      </w:r>
      <w:r>
        <w:t xml:space="preserve"> </w:t>
      </w:r>
    </w:p>
    <w:p w:rsidR="00AE1C81" w:rsidRDefault="00B33A25">
      <w:pPr>
        <w:numPr>
          <w:ilvl w:val="0"/>
          <w:numId w:val="4"/>
        </w:numPr>
        <w:ind w:right="0" w:hanging="139"/>
      </w:pPr>
      <w:r>
        <w:t>устная проверка</w:t>
      </w:r>
      <w:r>
        <w:t xml:space="preserve"> </w:t>
      </w:r>
      <w:r>
        <w:t>–</w:t>
      </w:r>
      <w:r>
        <w:t xml:space="preserve"> </w:t>
      </w:r>
      <w:r>
        <w:t xml:space="preserve">устный ответ учащегося на один или систему вопросов в форме ответа на </w:t>
      </w:r>
      <w:proofErr w:type="gramStart"/>
      <w:r>
        <w:t>билеты,</w:t>
      </w:r>
      <w:r>
        <w:t xml:space="preserve">  </w:t>
      </w:r>
      <w:r>
        <w:t>беседы</w:t>
      </w:r>
      <w:proofErr w:type="gramEnd"/>
      <w:r>
        <w:t>, собеседования и другое;</w:t>
      </w:r>
      <w:r>
        <w:t xml:space="preserve"> </w:t>
      </w:r>
    </w:p>
    <w:p w:rsidR="00AE1C81" w:rsidRDefault="00B33A25">
      <w:pPr>
        <w:numPr>
          <w:ilvl w:val="0"/>
          <w:numId w:val="4"/>
        </w:numPr>
        <w:ind w:right="0" w:hanging="139"/>
      </w:pPr>
      <w:r>
        <w:t>комбинированная проверка</w:t>
      </w:r>
      <w:r>
        <w:t xml:space="preserve"> - </w:t>
      </w:r>
      <w:r>
        <w:t>сочетан</w:t>
      </w:r>
      <w:r>
        <w:t>ие письменных и устных форм проверок.</w:t>
      </w:r>
      <w:r>
        <w:t xml:space="preserve"> </w:t>
      </w:r>
    </w:p>
    <w:p w:rsidR="00AE1C81" w:rsidRDefault="00B33A25">
      <w:pPr>
        <w:ind w:left="-5" w:right="0"/>
      </w:pPr>
      <w:r>
        <w:t>Иные формы промежуточной аттестации могут предусматриваться образовательной программой.</w:t>
      </w:r>
      <w:r>
        <w:t xml:space="preserve"> </w:t>
      </w:r>
    </w:p>
    <w:p w:rsidR="00AE1C81" w:rsidRDefault="00B33A25">
      <w:pPr>
        <w:ind w:left="-5" w:right="0"/>
      </w:pPr>
      <w:r>
        <w:t>В случаях, предусмотренных образовательной программой, в качестве результатов промежуточной аттестации могут быть зачтены выполнение тех или иных заданий, проектов в ходе образовательной деятельности, результаты участия</w:t>
      </w:r>
      <w:r>
        <w:t xml:space="preserve"> </w:t>
      </w:r>
      <w:r>
        <w:t>в олимпиадах, конкурсах, конференция</w:t>
      </w:r>
      <w:r>
        <w:t xml:space="preserve">х, иных подобных мероприятиях. </w:t>
      </w:r>
      <w:r>
        <w:t xml:space="preserve"> </w:t>
      </w:r>
    </w:p>
    <w:p w:rsidR="00AE1C81" w:rsidRDefault="00B33A25">
      <w:pPr>
        <w:numPr>
          <w:ilvl w:val="1"/>
          <w:numId w:val="5"/>
        </w:numPr>
        <w:ind w:right="0"/>
      </w:pPr>
      <w:r>
        <w:t xml:space="preserve">Фиксация результатов промежуточной аттестации осуществляется, как правило, по пятибалльной системе. </w:t>
      </w:r>
      <w:r>
        <w:t xml:space="preserve"> </w:t>
      </w:r>
    </w:p>
    <w:p w:rsidR="00AE1C81" w:rsidRDefault="00B33A25">
      <w:pPr>
        <w:numPr>
          <w:ilvl w:val="1"/>
          <w:numId w:val="5"/>
        </w:numPr>
        <w:ind w:right="0"/>
      </w:pPr>
      <w:r>
        <w:t xml:space="preserve">При пропуске учащимся по уважительной причине более половины учебного времени, отводимого на изучение учебного предмета, </w:t>
      </w:r>
      <w:r>
        <w:t>курса, дисциплины, модуля учащийся имеет право на перенос срока проведения промежуточной аттестации. Новый срок проведения промежуточной аттестации определяется школой</w:t>
      </w:r>
      <w:r>
        <w:t xml:space="preserve"> </w:t>
      </w:r>
      <w:r>
        <w:t>с учетом учебного плана, индивидуального учебного плана на основании заявления учащегося</w:t>
      </w:r>
      <w:r>
        <w:t xml:space="preserve"> (его родителей, законных представителей).</w:t>
      </w:r>
      <w:r>
        <w:t xml:space="preserve"> </w:t>
      </w:r>
    </w:p>
    <w:p w:rsidR="00AE1C81" w:rsidRDefault="00B33A25">
      <w:pPr>
        <w:numPr>
          <w:ilvl w:val="1"/>
          <w:numId w:val="5"/>
        </w:numPr>
        <w:ind w:right="0"/>
      </w:pPr>
      <w:r>
        <w:t xml:space="preserve">Педагогические работники доводят до сведения родителей (законных </w:t>
      </w:r>
      <w:proofErr w:type="gramStart"/>
      <w:r>
        <w:t>представителей)</w:t>
      </w:r>
      <w:r>
        <w:t xml:space="preserve">  </w:t>
      </w:r>
      <w:r>
        <w:t>сведения</w:t>
      </w:r>
      <w:proofErr w:type="gramEnd"/>
      <w:r>
        <w:t xml:space="preserve"> о результатах промежуточной аттестации учащихся как посредством заполнения предусмотренных документов, в том числе в элек</w:t>
      </w:r>
      <w:r>
        <w:t>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с</w:t>
      </w:r>
      <w:r>
        <w:t xml:space="preserve"> </w:t>
      </w:r>
      <w:r>
        <w:t>родителями (законными представителями) учащихся обязаны прокомментировать результаты промежуто</w:t>
      </w:r>
      <w:r>
        <w:t>чной аттестации учащихся в устной форме.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классн</w:t>
      </w:r>
      <w:r>
        <w:t>ому руководителю.</w:t>
      </w:r>
      <w:r>
        <w:t xml:space="preserve">  </w:t>
      </w:r>
    </w:p>
    <w:p w:rsidR="00AE1C81" w:rsidRDefault="00B33A25">
      <w:pPr>
        <w:numPr>
          <w:ilvl w:val="1"/>
          <w:numId w:val="5"/>
        </w:numPr>
        <w:ind w:right="0"/>
      </w:pPr>
      <w:r>
        <w:t>Особенности сроков и порядка проведения промежуточной аттестации могут быть установлены школой</w:t>
      </w:r>
      <w:r>
        <w:t xml:space="preserve"> </w:t>
      </w:r>
      <w:r>
        <w:t>для следующих категорий учащихся по заявлению учащихся (их законных представителей):</w:t>
      </w:r>
      <w:r>
        <w:t xml:space="preserve"> </w:t>
      </w:r>
    </w:p>
    <w:p w:rsidR="00AE1C81" w:rsidRDefault="00B33A25">
      <w:pPr>
        <w:numPr>
          <w:ilvl w:val="0"/>
          <w:numId w:val="4"/>
        </w:numPr>
        <w:ind w:right="0" w:hanging="139"/>
      </w:pPr>
      <w:r>
        <w:t>на олимпиады школьников, на российские или международны</w:t>
      </w:r>
      <w:r>
        <w:t>е спортивные соревнования, конкурсы, смотры, олимпиады и тренировочные сборы и иные подобные мероприятия;</w:t>
      </w:r>
      <w:r>
        <w:t xml:space="preserve"> </w:t>
      </w:r>
    </w:p>
    <w:p w:rsidR="00AE1C81" w:rsidRDefault="00B33A25">
      <w:pPr>
        <w:numPr>
          <w:ilvl w:val="0"/>
          <w:numId w:val="4"/>
        </w:numPr>
        <w:ind w:right="0" w:hanging="139"/>
      </w:pPr>
      <w:r>
        <w:t>отъезжающих на постоянное место жительства за рубеж;</w:t>
      </w:r>
      <w:r>
        <w:t xml:space="preserve"> </w:t>
      </w:r>
      <w:r>
        <w:t>–</w:t>
      </w:r>
      <w:r>
        <w:t xml:space="preserve"> </w:t>
      </w:r>
      <w:r>
        <w:t>для иных учащихся по решению педагогического совета.</w:t>
      </w:r>
      <w:r>
        <w:t xml:space="preserve"> </w:t>
      </w:r>
    </w:p>
    <w:p w:rsidR="00AE1C81" w:rsidRDefault="00B33A25">
      <w:pPr>
        <w:numPr>
          <w:ilvl w:val="1"/>
          <w:numId w:val="6"/>
        </w:numPr>
        <w:ind w:right="0"/>
      </w:pPr>
      <w:r>
        <w:t>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  <w:r>
        <w:t xml:space="preserve"> </w:t>
      </w:r>
    </w:p>
    <w:p w:rsidR="00AE1C81" w:rsidRDefault="00B33A25">
      <w:pPr>
        <w:numPr>
          <w:ilvl w:val="1"/>
          <w:numId w:val="6"/>
        </w:numPr>
        <w:ind w:right="0"/>
      </w:pPr>
      <w:r>
        <w:t>Итоги промежуточной аттестации обсуждаются на заседаниях методических объединений и Педагогическог</w:t>
      </w:r>
      <w:r>
        <w:t xml:space="preserve">о </w:t>
      </w:r>
      <w:proofErr w:type="gramStart"/>
      <w:r>
        <w:t xml:space="preserve">совета </w:t>
      </w:r>
      <w:r>
        <w:t>.</w:t>
      </w:r>
      <w:proofErr w:type="gramEnd"/>
      <w:r>
        <w:t xml:space="preserve"> </w:t>
      </w:r>
    </w:p>
    <w:p w:rsidR="00AE1C81" w:rsidRDefault="00B33A25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AE1C81" w:rsidRDefault="00B33A25">
      <w:pPr>
        <w:ind w:left="-5" w:right="0"/>
      </w:pPr>
      <w:r>
        <w:rPr>
          <w:b/>
        </w:rPr>
        <w:t xml:space="preserve">5. Государственная итоговая </w:t>
      </w:r>
      <w:proofErr w:type="gramStart"/>
      <w:r>
        <w:rPr>
          <w:b/>
        </w:rPr>
        <w:t>аттестация</w:t>
      </w:r>
      <w:r>
        <w:t xml:space="preserve">  </w:t>
      </w:r>
      <w:r>
        <w:t>проводится</w:t>
      </w:r>
      <w:proofErr w:type="gramEnd"/>
      <w:r>
        <w:t xml:space="preserve"> на основании Положения о Государственной итоговой аттестации. Оценка в аттестат выставляется в </w:t>
      </w:r>
      <w:proofErr w:type="gramStart"/>
      <w:r>
        <w:t xml:space="preserve">соответствии </w:t>
      </w:r>
      <w:r>
        <w:t xml:space="preserve"> </w:t>
      </w:r>
      <w:r>
        <w:t>с</w:t>
      </w:r>
      <w:proofErr w:type="gramEnd"/>
      <w:r>
        <w:t xml:space="preserve"> Положением о Государственной итоговой аттестации.</w:t>
      </w:r>
      <w:r>
        <w:t xml:space="preserve"> </w:t>
      </w:r>
    </w:p>
    <w:p w:rsidR="00AE1C81" w:rsidRDefault="00B33A2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E1C81" w:rsidRDefault="00B33A25">
      <w:pPr>
        <w:pStyle w:val="2"/>
        <w:ind w:left="-5"/>
      </w:pPr>
      <w:r>
        <w:t>6</w:t>
      </w:r>
      <w:r>
        <w:t>. Порядок перевода учащихс</w:t>
      </w:r>
      <w:r>
        <w:t>я в следующий класс</w:t>
      </w:r>
      <w:r>
        <w:t xml:space="preserve">  </w:t>
      </w:r>
    </w:p>
    <w:p w:rsidR="00AE1C81" w:rsidRDefault="00B33A25">
      <w:pPr>
        <w:ind w:left="-5" w:right="0"/>
      </w:pPr>
      <w:r>
        <w:t>6</w:t>
      </w:r>
      <w:r>
        <w:t>.1. Учащиеся, освоившие в полном объёме соответствующую часть образовательной программы, переводятся в следующий класс.</w:t>
      </w:r>
      <w:r>
        <w:t xml:space="preserve"> </w:t>
      </w:r>
    </w:p>
    <w:p w:rsidR="00AE1C81" w:rsidRDefault="00B33A25">
      <w:pPr>
        <w:ind w:left="-5" w:right="0"/>
      </w:pPr>
      <w:r>
        <w:t xml:space="preserve"> 6</w:t>
      </w:r>
      <w:r>
        <w:t>.2. Неудовлетворительные результаты промежуточной аттестации по одному или нескольким учебным предметам, курса</w:t>
      </w:r>
      <w:r>
        <w:t xml:space="preserve">м, дисциплинам (модулям) образовательной программы или </w:t>
      </w:r>
      <w:proofErr w:type="spellStart"/>
      <w:r>
        <w:t>непрохождение</w:t>
      </w:r>
      <w:proofErr w:type="spellEnd"/>
      <w:r>
        <w:t xml:space="preserve"> промежуточной аттестации при отсутствии уважительных причин признаются академической задолженностью.</w:t>
      </w:r>
      <w:r>
        <w:t xml:space="preserve"> </w:t>
      </w:r>
    </w:p>
    <w:p w:rsidR="00AE1C81" w:rsidRDefault="00B33A25">
      <w:pPr>
        <w:ind w:left="-5" w:right="0"/>
      </w:pPr>
      <w:r>
        <w:t>6</w:t>
      </w:r>
      <w:r>
        <w:t>.3. Учащиеся обязаны ликвидировать академическую задолженность.</w:t>
      </w:r>
      <w:r>
        <w:t xml:space="preserve"> </w:t>
      </w:r>
    </w:p>
    <w:p w:rsidR="00AE1C81" w:rsidRDefault="00B33A25">
      <w:pPr>
        <w:ind w:left="-5" w:right="0"/>
      </w:pPr>
      <w:r>
        <w:t>6</w:t>
      </w:r>
      <w:r>
        <w:t>.4. Школа</w:t>
      </w:r>
      <w:r>
        <w:t xml:space="preserve"> </w:t>
      </w:r>
      <w:r>
        <w:t xml:space="preserve">создает </w:t>
      </w:r>
      <w:r>
        <w:t>условия учащемуся для ликвидации академической задолженности и обеспечивает контроль за своевременностью ее ликвидации.</w:t>
      </w:r>
      <w:r>
        <w:t xml:space="preserve"> </w:t>
      </w:r>
    </w:p>
    <w:p w:rsidR="00AE1C81" w:rsidRDefault="00B33A25">
      <w:pPr>
        <w:ind w:left="-5" w:right="0"/>
      </w:pPr>
      <w:r>
        <w:t>6</w:t>
      </w:r>
      <w:r>
        <w:t>.5. Учащиеся, имеющие академическую задолженность, вправе пройти промежуточную аттестацию по соответствующему учебному предмету, курсу</w:t>
      </w:r>
      <w:r>
        <w:t>, дисциплине (модулю) не более двух раз в сроки, определяемые Школой</w:t>
      </w:r>
      <w:r>
        <w:t xml:space="preserve">, </w:t>
      </w:r>
      <w:r>
        <w:t xml:space="preserve">в установленный данным пунктом срок с момента образования академической задолженности. В указанный период не включаются время болезни учащегося. </w:t>
      </w:r>
      <w:r>
        <w:t xml:space="preserve"> </w:t>
      </w:r>
    </w:p>
    <w:p w:rsidR="00AE1C81" w:rsidRDefault="00B33A25">
      <w:pPr>
        <w:ind w:left="-5" w:right="0"/>
      </w:pPr>
      <w:r>
        <w:t>Учащиеся обязаны ликвидировать академич</w:t>
      </w:r>
      <w:r>
        <w:t>ескую задолженность в пределах одного года с момента ее возникновения. В указанный срок не включается время каникул.</w:t>
      </w:r>
      <w:r>
        <w:t xml:space="preserve"> </w:t>
      </w:r>
    </w:p>
    <w:p w:rsidR="00AE1C81" w:rsidRDefault="00B33A25">
      <w:pPr>
        <w:ind w:left="-5" w:right="0"/>
      </w:pPr>
      <w:r>
        <w:t>6</w:t>
      </w:r>
      <w:r>
        <w:t>.6. Для проведения промежуточной аттестации при ликвидации академической задолженности во второй раз школой</w:t>
      </w:r>
      <w:r>
        <w:t xml:space="preserve"> </w:t>
      </w:r>
      <w:r>
        <w:t>создается комиссия.</w:t>
      </w:r>
      <w:r>
        <w:t xml:space="preserve"> </w:t>
      </w:r>
    </w:p>
    <w:p w:rsidR="00AE1C81" w:rsidRDefault="00B33A25">
      <w:pPr>
        <w:ind w:left="-5" w:right="0"/>
      </w:pPr>
      <w:r>
        <w:t>6</w:t>
      </w:r>
      <w:r>
        <w:t xml:space="preserve">.7. Не </w:t>
      </w:r>
      <w:r>
        <w:t>допускается взимание платы с учащихся за прохождение промежуточной аттестации.</w:t>
      </w:r>
      <w:r>
        <w:t xml:space="preserve"> </w:t>
      </w:r>
    </w:p>
    <w:p w:rsidR="00AE1C81" w:rsidRDefault="00B33A25">
      <w:pPr>
        <w:ind w:left="-5" w:right="0"/>
      </w:pPr>
      <w:r>
        <w:t>6</w:t>
      </w:r>
      <w:r>
        <w:t>.8. Учащиеся, не прошедшие промежуточную аттестацию по уважительным причинам или имеющие академическую задолженность,</w:t>
      </w:r>
      <w:r>
        <w:t xml:space="preserve"> </w:t>
      </w:r>
      <w:r>
        <w:t>переводятся в следующий класс</w:t>
      </w:r>
      <w:r>
        <w:t xml:space="preserve"> </w:t>
      </w:r>
      <w:r>
        <w:t>условно.</w:t>
      </w:r>
      <w:r>
        <w:t xml:space="preserve">  </w:t>
      </w:r>
    </w:p>
    <w:p w:rsidR="00AE1C81" w:rsidRDefault="00B33A25">
      <w:pPr>
        <w:ind w:left="-5" w:right="0"/>
      </w:pPr>
      <w:r>
        <w:t>6.9</w:t>
      </w:r>
      <w:r>
        <w:t>. Учащиеся в школе</w:t>
      </w:r>
      <w:r>
        <w:t xml:space="preserve"> </w:t>
      </w:r>
      <w:r>
        <w:t>по образовательным программам начального общего, основного общего образования,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</w:t>
      </w:r>
      <w:r>
        <w:t>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</w:t>
      </w:r>
      <w:r>
        <w:t>-</w:t>
      </w:r>
      <w:r>
        <w:t>медико</w:t>
      </w:r>
      <w:r>
        <w:t>-</w:t>
      </w:r>
      <w:r>
        <w:t>педагогической комиссии либо на обучение по индивидуальному учебному плану.</w:t>
      </w:r>
      <w:r>
        <w:t xml:space="preserve"> </w:t>
      </w:r>
    </w:p>
    <w:p w:rsidR="00AE1C81" w:rsidRDefault="00B33A25" w:rsidP="00F85B47">
      <w:pPr>
        <w:ind w:left="-5" w:right="0"/>
        <w:sectPr w:rsidR="00AE1C81">
          <w:footerReference w:type="even" r:id="rId8"/>
          <w:footerReference w:type="default" r:id="rId9"/>
          <w:footerReference w:type="first" r:id="rId10"/>
          <w:pgSz w:w="11906" w:h="16838"/>
          <w:pgMar w:top="854" w:right="844" w:bottom="1799" w:left="1702" w:header="720" w:footer="964" w:gutter="0"/>
          <w:cols w:space="720"/>
        </w:sectPr>
      </w:pPr>
      <w:r>
        <w:t>Школа</w:t>
      </w:r>
      <w:r>
        <w:t xml:space="preserve"> </w:t>
      </w:r>
      <w:r>
        <w:t>и</w:t>
      </w:r>
      <w:r>
        <w:t xml:space="preserve">нформирует родителей учащегося о необходимости принятия решения об организации </w:t>
      </w:r>
      <w:proofErr w:type="gramStart"/>
      <w:r>
        <w:t>дальнейшего обучен</w:t>
      </w:r>
      <w:r w:rsidR="00F85B47">
        <w:t>ия</w:t>
      </w:r>
      <w:proofErr w:type="gramEnd"/>
      <w:r w:rsidR="00F85B47">
        <w:t xml:space="preserve"> учащегося в письменной форме</w:t>
      </w:r>
      <w:bookmarkStart w:id="0" w:name="_GoBack"/>
      <w:bookmarkEnd w:id="0"/>
    </w:p>
    <w:p w:rsidR="00AE1C81" w:rsidRDefault="00AE1C81" w:rsidP="00F85B47">
      <w:pPr>
        <w:spacing w:after="0" w:line="259" w:lineRule="auto"/>
        <w:ind w:left="0" w:right="10800" w:firstLine="0"/>
        <w:jc w:val="left"/>
      </w:pPr>
    </w:p>
    <w:sectPr w:rsidR="00AE1C81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A25" w:rsidRDefault="00B33A25">
      <w:pPr>
        <w:spacing w:after="0" w:line="240" w:lineRule="auto"/>
      </w:pPr>
      <w:r>
        <w:separator/>
      </w:r>
    </w:p>
  </w:endnote>
  <w:endnote w:type="continuationSeparator" w:id="0">
    <w:p w:rsidR="00B33A25" w:rsidRDefault="00B33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81" w:rsidRDefault="00B33A25">
    <w:pPr>
      <w:spacing w:after="216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AE1C81" w:rsidRDefault="00B33A2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81" w:rsidRDefault="00B33A25">
    <w:pPr>
      <w:spacing w:after="216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5B47">
      <w:rPr>
        <w:noProof/>
      </w:rPr>
      <w:t>1</w:t>
    </w:r>
    <w:r>
      <w:fldChar w:fldCharType="end"/>
    </w:r>
    <w:r>
      <w:t xml:space="preserve"> </w:t>
    </w:r>
  </w:p>
  <w:p w:rsidR="00AE1C81" w:rsidRDefault="00B33A2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81" w:rsidRDefault="00B33A25">
    <w:pPr>
      <w:spacing w:after="216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AE1C81" w:rsidRDefault="00B33A2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81" w:rsidRDefault="00AE1C81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81" w:rsidRDefault="00AE1C81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81" w:rsidRDefault="00AE1C8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A25" w:rsidRDefault="00B33A25">
      <w:pPr>
        <w:spacing w:after="0" w:line="240" w:lineRule="auto"/>
      </w:pPr>
      <w:r>
        <w:separator/>
      </w:r>
    </w:p>
  </w:footnote>
  <w:footnote w:type="continuationSeparator" w:id="0">
    <w:p w:rsidR="00B33A25" w:rsidRDefault="00B33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7102F"/>
    <w:multiLevelType w:val="hybridMultilevel"/>
    <w:tmpl w:val="3E549CFE"/>
    <w:lvl w:ilvl="0" w:tplc="660E863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1C67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2022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423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5EE2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1681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4A6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EC5A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56C1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D85F4F"/>
    <w:multiLevelType w:val="multilevel"/>
    <w:tmpl w:val="53EE673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B01B9F"/>
    <w:multiLevelType w:val="hybridMultilevel"/>
    <w:tmpl w:val="9CC014B8"/>
    <w:lvl w:ilvl="0" w:tplc="5EEC1B92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6495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5606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ADC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C022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8E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16DB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F3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688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60479A"/>
    <w:multiLevelType w:val="multilevel"/>
    <w:tmpl w:val="3456241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4EB09A6"/>
    <w:multiLevelType w:val="multilevel"/>
    <w:tmpl w:val="B37E802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0DB011A"/>
    <w:multiLevelType w:val="hybridMultilevel"/>
    <w:tmpl w:val="E8C6A936"/>
    <w:lvl w:ilvl="0" w:tplc="02D60BA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0AF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E28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00BD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6AE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67E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4AB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FA20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AF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81"/>
    <w:rsid w:val="00AE1C81"/>
    <w:rsid w:val="00B33A25"/>
    <w:rsid w:val="00F8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05775-57ED-4212-BD27-8AECB62C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left="10" w:right="49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0F243E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73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F243E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2588</Words>
  <Characters>14756</Characters>
  <Application>Microsoft Office Word</Application>
  <DocSecurity>0</DocSecurity>
  <Lines>122</Lines>
  <Paragraphs>34</Paragraphs>
  <ScaleCrop>false</ScaleCrop>
  <Company/>
  <LinksUpToDate>false</LinksUpToDate>
  <CharactersWithSpaces>17310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cp:lastModifiedBy>Мадина</cp:lastModifiedBy>
  <cp:revision>2</cp:revision>
  <dcterms:created xsi:type="dcterms:W3CDTF">2022-11-03T07:32:00Z</dcterms:created>
  <dcterms:modified xsi:type="dcterms:W3CDTF">2022-11-03T07:32:00Z</dcterms:modified>
</cp:coreProperties>
</file>